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center"/>
        <w:rPr>
          <w:rFonts w:ascii="Times New Roman" w:cs="Times New Roman" w:eastAsia="Times New Roman" w:hAnsi="Times New Roman"/>
          <w:b w:val="1"/>
          <w:smallCaps w:val="1"/>
          <w:color w:val="00000a"/>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E">
      <w:pPr>
        <w:pBdr>
          <w:top w:space="0" w:sz="0" w:val="nil"/>
          <w:left w:space="0" w:sz="0" w:val="nil"/>
          <w:bottom w:color="4472c4" w:space="4" w:sz="4" w:val="single"/>
          <w:right w:space="0" w:sz="0" w:val="nil"/>
          <w:between w:space="0" w:sz="0" w:val="nil"/>
        </w:pBdr>
        <w:spacing w:after="120" w:before="200" w:line="240" w:lineRule="auto"/>
        <w:ind w:left="936" w:right="936"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МЕНЕДЖМЕНТ ЖӘНЕ КӨШБАСШЫЛЫҚ </w:t>
      </w:r>
    </w:p>
    <w:p w:rsidR="00000000" w:rsidDel="00000000" w:rsidP="00000000" w:rsidRDefault="00000000" w:rsidRPr="00000000" w14:paraId="0000000F">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2023-2025 жылдарға бекітілді</w:t>
      </w:r>
    </w:p>
    <w:p w:rsidR="00000000" w:rsidDel="00000000" w:rsidP="00000000" w:rsidRDefault="00000000" w:rsidRPr="00000000" w14:paraId="00000011">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2e75b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e75b5"/>
          <w:sz w:val="28"/>
          <w:szCs w:val="28"/>
          <w:u w:val="none"/>
          <w:shd w:fill="auto" w:val="clear"/>
          <w:vertAlign w:val="baseline"/>
          <w:rtl w:val="0"/>
        </w:rPr>
        <w:t xml:space="preserve">Мазмұны</w:t>
      </w:r>
    </w:p>
    <w:p w:rsidR="00000000" w:rsidDel="00000000" w:rsidP="00000000" w:rsidRDefault="00000000" w:rsidRPr="00000000" w14:paraId="00000020">
      <w:pPr>
        <w:spacing w:after="120" w:line="240" w:lineRule="auto"/>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Мұғалімдердің кәсіби құзыреттіліктері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Бағдарламаның құрылымы және оқыту нәтижелері</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Бағдарлама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Прогресс</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35</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Білім беру бағдарламасын сәтті аяқтауға қойылатын талаптар</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37</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Магистранттардың жұмысына сипаттама</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37</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38</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38</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39</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41</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41</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41</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44</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45</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o7al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3o7al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3ckvvd">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57</w:t>
            </w:r>
          </w:hyperlink>
          <w:r w:rsidDel="00000000" w:rsidR="00000000" w:rsidRPr="00000000">
            <w:rPr>
              <w:rtl w:val="0"/>
            </w:rPr>
          </w:r>
        </w:p>
        <w:p w:rsidR="00000000" w:rsidDel="00000000" w:rsidP="00000000" w:rsidRDefault="00000000" w:rsidRPr="00000000" w14:paraId="0000003B">
          <w:pPr>
            <w:spacing w:after="120" w:line="240" w:lineRule="auto"/>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C">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3">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4">
      <w:pPr>
        <w:pStyle w:val="Heading1"/>
        <w:spacing w:after="120" w:before="0" w:line="240" w:lineRule="auto"/>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7">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Білім берудегі менеджмент және көшбасшылық</w:t>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8">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1.2. Б</w:t>
            </w:r>
            <w:r w:rsidDel="00000000" w:rsidR="00000000" w:rsidRPr="00000000">
              <w:rPr>
                <w:rFonts w:ascii="Times New Roman" w:cs="Times New Roman" w:eastAsia="Times New Roman" w:hAnsi="Times New Roman"/>
                <w:b w:val="1"/>
                <w:sz w:val="28"/>
                <w:szCs w:val="28"/>
                <w:rtl w:val="0"/>
              </w:rPr>
              <w:t xml:space="preserve">ілім беру бағдарламасын әзірлеу бойынша топ:</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Жетекші университет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Қазақ ұлттық қыздар педагогикалық университеті</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М.Х.Дулати арасындағы Тараз өңірлік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Сәрсен Аманжолов атындағы Шығыс-Қазақстан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Шоқан Уәлиханов атындағы Көкшетау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К.Жұбанов атындағы Ақтөбе мемлекеттік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Қозыбаев атындағы Солтүстік Қазақстан университеті</w:t>
                  </w:r>
                  <w:r w:rsidDel="00000000" w:rsidR="00000000" w:rsidRPr="00000000">
                    <w:rPr>
                      <w:rtl w:val="0"/>
                    </w:rPr>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Павлодар педагогикалық университеті</w:t>
                  </w:r>
                  <w:r w:rsidDel="00000000" w:rsidR="00000000" w:rsidRPr="00000000">
                    <w:rPr>
                      <w:rtl w:val="0"/>
                    </w:rPr>
                  </w:r>
                </w:p>
              </w:tc>
            </w:tr>
          </w:tbl>
          <w:p w:rsidR="00000000" w:rsidDel="00000000" w:rsidP="00000000" w:rsidRDefault="00000000" w:rsidRPr="00000000" w14:paraId="0000005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 ДӘРЕЖЕСІ</w:t>
            </w:r>
          </w:p>
          <w:p w:rsidR="00000000" w:rsidDel="00000000" w:rsidP="00000000" w:rsidRDefault="00000000" w:rsidRPr="00000000" w14:paraId="0000005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7-деңгей</w:t>
            </w:r>
          </w:p>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120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Күндізгі оқыту</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2 жыл</w:t>
            </w:r>
            <w:r w:rsidDel="00000000" w:rsidR="00000000" w:rsidRPr="00000000">
              <w:rPr>
                <w:rtl w:val="0"/>
              </w:rPr>
            </w:r>
          </w:p>
        </w:tc>
      </w:tr>
      <w:tr>
        <w:trPr>
          <w:cantSplit w:val="0"/>
          <w:trHeight w:val="700"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8">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Бұл </w:t>
            </w:r>
            <w:r w:rsidDel="00000000" w:rsidR="00000000" w:rsidRPr="00000000">
              <w:rPr>
                <w:rFonts w:ascii="Times New Roman" w:cs="Times New Roman" w:eastAsia="Times New Roman" w:hAnsi="Times New Roman"/>
                <w:i w:val="1"/>
                <w:color w:val="000000"/>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Білім берудегі менеджмент және көшбасшылық"</w:t>
            </w:r>
            <w:r w:rsidDel="00000000" w:rsidR="00000000" w:rsidRPr="00000000">
              <w:rPr>
                <w:rFonts w:ascii="Times New Roman" w:cs="Times New Roman" w:eastAsia="Times New Roman" w:hAnsi="Times New Roman"/>
                <w:color w:val="000000"/>
                <w:sz w:val="28"/>
                <w:szCs w:val="28"/>
                <w:rtl w:val="0"/>
              </w:rPr>
              <w:t xml:space="preserve">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менеджмент және көшбасшылық"</w:t>
            </w:r>
            <w:r w:rsidDel="00000000" w:rsidR="00000000" w:rsidRPr="00000000">
              <w:rPr>
                <w:rFonts w:ascii="Times New Roman" w:cs="Times New Roman" w:eastAsia="Times New Roman" w:hAnsi="Times New Roman"/>
                <w:sz w:val="28"/>
                <w:szCs w:val="28"/>
                <w:rtl w:val="0"/>
              </w:rPr>
              <w:t xml:space="preserve"> білім беру бағдарламасы (БББ) – бұл білім берудегі көшбасшылық (мектептерде, колледждерде, лицейлерде, университеттерде) саласында маманданғысы келетін мұғалімдерге және басқа да мамандарға арналған магистр деңгейінің бағдарламасы болып табылады. БББ педагогикалық компоненттен (20 академиялық кредит), пәндік компоненттен (68 академиялық кредит) және зерттеу компонентінен, соның ішінде магистр деңгейінің диссертациясынан (32 академиялық кредит) тұрады.</w:t>
            </w:r>
          </w:p>
          <w:p w:rsidR="00000000" w:rsidDel="00000000" w:rsidP="00000000" w:rsidRDefault="00000000" w:rsidRPr="00000000" w14:paraId="000000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6 модульден тұрады: “Жалпы білім беру”, “Педагогикалық этика және құндылықтар”, “Тұрақты көшбасшылық және ұйымдастырушылық менеджмент”, “Мектеп дамуы”, “Әрекеттерді зерттеу”, “Магистранттың зерттеу жұмысы”, магистрдің диссертациясын қоса алғанда.</w:t>
            </w:r>
          </w:p>
          <w:p w:rsidR="00000000" w:rsidDel="00000000" w:rsidP="00000000" w:rsidRDefault="00000000" w:rsidRPr="00000000" w14:paraId="000000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Бағдарламаның түлектері ұйымдастырушылық мәдениетті, сондай-ақ адам және физикалық ресурстарды басқару сияқты білім беру ұйымын басқару дағдыларына ие болады. Олар көшбасшылық және менеджмент саласындағы білім берудің теориялық негіздерін меңгеріп, алған білімдерін іс жүзінде қолданады.</w:t>
            </w:r>
          </w:p>
          <w:p w:rsidR="00000000" w:rsidDel="00000000" w:rsidP="00000000" w:rsidRDefault="00000000" w:rsidRPr="00000000" w14:paraId="000000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 практикаға бағытталған және Қазақстан Республикасының жаңа мектептер үшін 1000 директорды, сондай-ақ 2025 жылға дейін әкімшілік қызметкерлер резервін даярлау жөніндегі білім беру мақсаттарын орындауға бағытталған.</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E">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құзыреттілігін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 1) педагогикалық компонент, 2) пәндік компонент, 3) зерттеу компоненті.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80">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pStyle w:val="Heading1"/>
        <w:spacing w:after="120" w:line="240" w:lineRule="auto"/>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82">
      <w:pPr>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4">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keepNext w:val="1"/>
        <w:keepLines w:val="1"/>
        <w:spacing w:after="120" w:line="240" w:lineRule="auto"/>
        <w:jc w:val="both"/>
        <w:rPr>
          <w:rFonts w:ascii="Times New Roman" w:cs="Times New Roman" w:eastAsia="Times New Roman" w:hAnsi="Times New Roman"/>
          <w:b w:val="1"/>
          <w:color w:val="2e75b5"/>
          <w:sz w:val="28"/>
          <w:szCs w:val="28"/>
        </w:rPr>
      </w:pPr>
      <w:bookmarkStart w:colFirst="0" w:colLast="0" w:name="_heading=h.2et92p0" w:id="4"/>
      <w:bookmarkEnd w:id="4"/>
      <w:r w:rsidDel="00000000" w:rsidR="00000000" w:rsidRPr="00000000">
        <w:rPr>
          <w:rFonts w:ascii="Times New Roman" w:cs="Times New Roman" w:eastAsia="Times New Roman" w:hAnsi="Times New Roman"/>
          <w:color w:val="2e75b5"/>
          <w:sz w:val="28"/>
          <w:szCs w:val="28"/>
          <w:rtl w:val="0"/>
        </w:rPr>
        <w:t xml:space="preserve">3. Мұғалімдердің кәсіби құзыреттіліктері</w:t>
      </w:r>
      <w:r w:rsidDel="00000000" w:rsidR="00000000" w:rsidRPr="00000000">
        <w:rPr>
          <w:rtl w:val="0"/>
        </w:rPr>
      </w:r>
    </w:p>
    <w:p w:rsidR="00000000" w:rsidDel="00000000" w:rsidP="00000000" w:rsidRDefault="00000000" w:rsidRPr="00000000" w14:paraId="00000086">
      <w:pPr>
        <w:tabs>
          <w:tab w:val="left" w:leader="none" w:pos="709"/>
        </w:tabs>
        <w:spacing w:after="120" w:line="240" w:lineRule="auto"/>
        <w:ind w:right="-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кәсіби құзыреттіліктері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құзыреттіліктер мен пәндік құзыреттіліктерден, сонымен қатар зерттеу құзыреттіліктерден</w:t>
      </w:r>
      <w:r w:rsidDel="00000000" w:rsidR="00000000" w:rsidRPr="00000000">
        <w:rPr>
          <w:rFonts w:ascii="Times New Roman" w:cs="Times New Roman" w:eastAsia="Times New Roman" w:hAnsi="Times New Roman"/>
          <w:sz w:val="28"/>
          <w:szCs w:val="28"/>
          <w:rtl w:val="0"/>
        </w:rPr>
        <w:t xml:space="preserve"> тұратын ретінде анықталады.</w:t>
      </w:r>
    </w:p>
    <w:tbl>
      <w:tblPr>
        <w:tblStyle w:val="Table3"/>
        <w:tblW w:w="9006.0" w:type="dxa"/>
        <w:jc w:val="left"/>
        <w:tblLayout w:type="fixed"/>
        <w:tblLook w:val="0400"/>
      </w:tblPr>
      <w:tblGrid>
        <w:gridCol w:w="9006"/>
        <w:tblGridChange w:id="0">
          <w:tblGrid>
            <w:gridCol w:w="900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7">
            <w:pPr>
              <w:tabs>
                <w:tab w:val="left" w:leader="none" w:pos="709"/>
              </w:tabs>
              <w:spacing w:after="120" w:line="240" w:lineRule="auto"/>
              <w:jc w:val="both"/>
              <w:rPr>
                <w:rFonts w:ascii="Times New Roman" w:cs="Times New Roman" w:eastAsia="Times New Roman" w:hAnsi="Times New Roman"/>
                <w:b w:val="1"/>
                <w:color w:val="000000"/>
                <w:sz w:val="28"/>
                <w:szCs w:val="28"/>
              </w:rPr>
            </w:pPr>
            <w:bookmarkStart w:colFirst="0" w:colLast="0" w:name="_heading=h.tyjcwt" w:id="5"/>
            <w:bookmarkEnd w:id="5"/>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Ғылыми ойлауға арналған құзыреттіліктер саласы</w:t>
            </w:r>
            <w:r w:rsidDel="00000000" w:rsidR="00000000" w:rsidRPr="00000000">
              <w:rPr>
                <w:rtl w:val="0"/>
              </w:rPr>
            </w:r>
          </w:p>
          <w:p w:rsidR="00000000" w:rsidDel="00000000" w:rsidP="00000000" w:rsidRDefault="00000000" w:rsidRPr="00000000" w14:paraId="00000089">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 әрекеті барысында туындайтын мәселелерді шешу үшін қажетті зерттеу әдістерін қолдана алады. Магистранттар заманауи теория мен практиканың мүмкіндіктерін талдай алады. Магистранттар өз мамандығы бойынша зерттеу жұмыстарын ұйымдастырып, ғылыми-педагогикалық іс-әрекеттерді жүргізе алады.</w:t>
            </w:r>
          </w:p>
          <w:p w:rsidR="00000000" w:rsidDel="00000000" w:rsidP="00000000" w:rsidRDefault="00000000" w:rsidRPr="00000000" w14:paraId="0000008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Коммуникация саласындағы құзыреттіліктер аясы</w:t>
            </w:r>
          </w:p>
          <w:p w:rsidR="00000000" w:rsidDel="00000000" w:rsidP="00000000" w:rsidRDefault="00000000" w:rsidRPr="00000000" w14:paraId="0000008B">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тұлғааралық және мәдениетаралық қарым-қатынаста шет тілінде ауызша және жазбаша қарым-қатынас жасай алады. Магистранттар алған тілдік дағдылар мен мәдениетаралық қарым-қатынас дағдыларын кәсіби қызметінде қолдана алады.</w:t>
            </w:r>
          </w:p>
          <w:p w:rsidR="00000000" w:rsidDel="00000000" w:rsidP="00000000" w:rsidRDefault="00000000" w:rsidRPr="00000000" w14:paraId="0000008C">
            <w:pPr>
              <w:numPr>
                <w:ilvl w:val="0"/>
                <w:numId w:val="23"/>
              </w:numPr>
              <w:spacing w:after="120" w:line="240" w:lineRule="auto"/>
              <w:ind w:left="62"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педагогикасы мен психологиясы саласындағы құзыреттіліктер саласы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проблемалық педагогикалық және кәсіптік жағдаяттарға сыни талдау жүргізіп, жоғары оқу орындарының педагогикасының одан әрі даму бағыттарын анықтай алады. Магистранттар білім беру ұйымдарындағы оқу ортасы мен үдерісінің даму бағыттарын ұйымдастыруға, енгізуге, түзетуге және болжауға қабілетті. Магистранттар жеке тұлғаның психологиялық ерекшеліктерін ескере отырып, студенттері мен әріптестерін ынталандыру мақсатында оңтайлы көшбасшылық стилін өз мамандығында қолдана алады. Магистранттар сонымен қатар топтық және тұлғааралық үдерістерді, сондай-ақ педагогикалық іс-әрекет кезінде өзінің мінез-құлқын және басқа адамдардың мінез-құлқын басқара алады. Магистранттар оқу үдерісінің мазмұны мен формаларын жобалауда, оқу-әдістемелік материалдарды әзірлеуде, сондай-ақ оқытудың интерактивті әдістерін таңдауда және қолдануда оқытушы ретінде заманауи әдістемелерді пайдалана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E">
            <w:pPr>
              <w:tabs>
                <w:tab w:val="left" w:leader="none" w:pos="709"/>
              </w:tabs>
              <w:spacing w:after="120" w:line="240" w:lineRule="auto"/>
              <w:ind w:left="62" w:firstLine="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411"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8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Көшбасшылық және құндылықтар саласындағы құзыреттіліктер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өздерін құндылық жасауға, қалыптасқан құндылықтарды қайта анықтауға және мектеп мәдениетін қолдауға және дамытуға қабілетті этикалық көшбасшылар ретінде көрсетеді. Болашақ мұғалімдер қауымдастықтарды, олардың тиесілігі мен мінез-құлқын әмбебап әл-ауқат қағидаларға сәйкес құрып, басқара алады.</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Педагогикалық әрекеттердің зерттеулері </w:t>
            </w:r>
          </w:p>
          <w:p w:rsidR="00000000" w:rsidDel="00000000" w:rsidP="00000000" w:rsidRDefault="00000000" w:rsidRPr="00000000" w14:paraId="00000093">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Әрекеттердi зерттеудi басқа нәрселермен қатар, сандық және сапалық зерттеу әдiстерiн қамтитын, олардың негiзiнде кез келген шешiм қабылдау үшiн түсiнiк қалыптастыратын жетекшi философиясы мен әдiсi деп түсiнедi. Болашақ мұғалімдер үдерісті тоқтатпай, мәселені тез анықтай алады, мәселені шешуге арналған гипотезаларды алға тартады, оларды сынап, оның шешімін жетілдіру мен дамыту жүйесіне енгізеді.</w:t>
            </w:r>
          </w:p>
          <w:p w:rsidR="00000000" w:rsidDel="00000000" w:rsidP="00000000" w:rsidRDefault="00000000" w:rsidRPr="00000000" w14:paraId="0000009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095">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халықаралық және/немесе қазақстандық нормаларға сәйкес ұйымдастырушылық мәдениетті қалыптастыра алады. Болашақ мұғалімдер жобаларды және ресурстардың әртүрлі түрлерін басқару қағидаларын түсінеді, сонымен қатар білім беру ұйымында сапалы және сандық жақсартуға және дамытуға бағытталған стратегиялық құжаттарды қалыптастыруға жеткілікті білім мен ынтаға ие.</w:t>
            </w:r>
          </w:p>
          <w:p w:rsidR="00000000" w:rsidDel="00000000" w:rsidP="00000000" w:rsidRDefault="00000000" w:rsidRPr="00000000" w14:paraId="0000009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Саясат және нормативтік актілер саласындағы құзыреттіліктер саласы</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Аналитикалық тәсілді және әртүрлі ғылыми зерттеу әдістерін қолдана отырып, болашақ мұғалімдер Қазақстандағы және дүние жүзіндегі білім беру жүйесін реттейтін және білім алушылардың құқықтарын қорғайтын саясатты, әртүрлі ұлттық және жергілікті құқықтық актілерді талдай алады. Болашақ мұғалімдер өздерінің қалыптасу қағидаларын түсінеді, кәсіби сөздік қоры бар, саясат пен нормативтік-құқықтық актілерге салыстыру, талдау, қорытынды жасау және өзіндік көзқарасын ұсына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Зерттеу компоненті: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9">
            <w:pPr>
              <w:numPr>
                <w:ilvl w:val="0"/>
                <w:numId w:val="23"/>
              </w:numPr>
              <w:spacing w:after="12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үшін құзыреттіліктер саласы</w:t>
            </w:r>
          </w:p>
          <w:p w:rsidR="00000000" w:rsidDel="00000000" w:rsidP="00000000" w:rsidRDefault="00000000" w:rsidRPr="00000000" w14:paraId="0000009A">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зерттеудің құрылымы мен тәртібін жоспарлай алады және зерттеуді, талдауды, нәтижелерді жүйелеуді, сонымен қатар қорытынды жасап, оларды дәлелдей алады. Магистранттар ғылыми есептер, жарияланымдар мен презентацияларды кәсіби түрде дайындап, олармен бөлісіп, сондай-ақ оларды кәсіби қызметінде пайдалана алады.</w:t>
            </w:r>
          </w:p>
        </w:tc>
      </w:tr>
    </w:tbl>
    <w:p w:rsidR="00000000" w:rsidDel="00000000" w:rsidP="00000000" w:rsidRDefault="00000000" w:rsidRPr="00000000" w14:paraId="0000009B">
      <w:pPr>
        <w:spacing w:after="120" w:line="240" w:lineRule="auto"/>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9C">
      <w:pPr>
        <w:keepNext w:val="1"/>
        <w:keepLines w:val="1"/>
        <w:spacing w:after="120" w:line="240" w:lineRule="auto"/>
        <w:rPr>
          <w:rFonts w:ascii="Times New Roman" w:cs="Times New Roman" w:eastAsia="Times New Roman" w:hAnsi="Times New Roman"/>
          <w:b w:val="1"/>
          <w:color w:val="2e75b5"/>
          <w:sz w:val="28"/>
          <w:szCs w:val="28"/>
        </w:rPr>
      </w:pPr>
      <w:bookmarkStart w:colFirst="0" w:colLast="0" w:name="_heading=h.1t3h5sf" w:id="7"/>
      <w:bookmarkEnd w:id="7"/>
      <w:r w:rsidDel="00000000" w:rsidR="00000000" w:rsidRPr="00000000">
        <w:rPr>
          <w:rFonts w:ascii="Times New Roman" w:cs="Times New Roman" w:eastAsia="Times New Roman" w:hAnsi="Times New Roman"/>
          <w:color w:val="2e75b5"/>
          <w:sz w:val="28"/>
          <w:szCs w:val="28"/>
          <w:rtl w:val="0"/>
        </w:rPr>
        <w:t xml:space="preserve">4. Бағдарламаның құрылымы және оқыту нәтижелері</w:t>
      </w:r>
      <w:r w:rsidDel="00000000" w:rsidR="00000000" w:rsidRPr="00000000">
        <w:rPr>
          <w:rtl w:val="0"/>
        </w:rPr>
      </w:r>
    </w:p>
    <w:p w:rsidR="00000000" w:rsidDel="00000000" w:rsidP="00000000" w:rsidRDefault="00000000" w:rsidRPr="00000000" w14:paraId="000000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құзыреттіліктері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құзыреттіліктер мен пәндік құзыреттіліктерден, сондай-ақ жалпы құзыреттерден</w:t>
      </w:r>
      <w:r w:rsidDel="00000000" w:rsidR="00000000" w:rsidRPr="00000000">
        <w:rPr>
          <w:rFonts w:ascii="Times New Roman" w:cs="Times New Roman" w:eastAsia="Times New Roman" w:hAnsi="Times New Roman"/>
          <w:sz w:val="28"/>
          <w:szCs w:val="28"/>
          <w:rtl w:val="0"/>
        </w:rPr>
        <w:t xml:space="preserve"> тұратын ретінде анықталады. Демек, білім беру бағдарламасы үш компоненттен тұрады: 1) Педагогикалық компонент, 2) Пәндік компонент және 3) Зерттеу компоненті. Құзыреттілік салалары әрбір компонент бойынша жеке анықталды (3-қараңыз).</w:t>
      </w:r>
    </w:p>
    <w:tbl>
      <w:tblPr>
        <w:tblStyle w:val="Table4"/>
        <w:tblW w:w="89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2"/>
        <w:gridCol w:w="6172"/>
        <w:tblGridChange w:id="0">
          <w:tblGrid>
            <w:gridCol w:w="2822"/>
            <w:gridCol w:w="6172"/>
          </w:tblGrid>
        </w:tblGridChange>
      </w:tblGrid>
      <w:tr>
        <w:trPr>
          <w:cantSplit w:val="0"/>
          <w:trHeight w:val="425" w:hRule="atLeast"/>
          <w:tblHeader w:val="0"/>
        </w:trPr>
        <w:tc>
          <w:tcPr>
            <w:shd w:fill="d9d9d9" w:val="clear"/>
          </w:tcPr>
          <w:p w:rsidR="00000000" w:rsidDel="00000000" w:rsidP="00000000" w:rsidRDefault="00000000" w:rsidRPr="00000000" w14:paraId="0000009E">
            <w:pPr>
              <w:spacing w:after="12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b w:val="1"/>
                <w:sz w:val="28"/>
                <w:szCs w:val="28"/>
                <w:rtl w:val="0"/>
              </w:rPr>
              <w:t xml:space="preserve">Компонент </w:t>
            </w:r>
            <w:r w:rsidDel="00000000" w:rsidR="00000000" w:rsidRPr="00000000">
              <w:rPr>
                <w:rtl w:val="0"/>
              </w:rPr>
            </w:r>
          </w:p>
        </w:tc>
        <w:tc>
          <w:tcPr>
            <w:shd w:fill="d9d9d9" w:val="clear"/>
          </w:tcPr>
          <w:p w:rsidR="00000000" w:rsidDel="00000000" w:rsidP="00000000" w:rsidRDefault="00000000" w:rsidRPr="00000000" w14:paraId="000000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Курстар</w:t>
            </w:r>
            <w:r w:rsidDel="00000000" w:rsidR="00000000" w:rsidRPr="00000000">
              <w:rPr>
                <w:rtl w:val="0"/>
              </w:rPr>
            </w:r>
          </w:p>
        </w:tc>
      </w:tr>
      <w:tr>
        <w:trPr>
          <w:cantSplit w:val="0"/>
          <w:tblHeader w:val="0"/>
        </w:trPr>
        <w:tc>
          <w:tcPr/>
          <w:p w:rsidR="00000000" w:rsidDel="00000000" w:rsidP="00000000" w:rsidRDefault="00000000" w:rsidRPr="00000000" w14:paraId="000000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c>
          <w:tcPr/>
          <w:p w:rsidR="00000000" w:rsidDel="00000000" w:rsidP="00000000" w:rsidRDefault="00000000" w:rsidRPr="00000000" w14:paraId="000000A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235"/>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 тарихы мен философиясы</w:t>
            </w:r>
          </w:p>
          <w:p w:rsidR="00000000" w:rsidDel="00000000" w:rsidP="00000000" w:rsidRDefault="00000000" w:rsidRPr="00000000" w14:paraId="000000A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23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тілі</w:t>
            </w:r>
          </w:p>
          <w:p w:rsidR="00000000" w:rsidDel="00000000" w:rsidP="00000000" w:rsidRDefault="00000000" w:rsidRPr="00000000" w14:paraId="000000A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білім беру педагогикасы</w:t>
            </w:r>
          </w:p>
          <w:p w:rsidR="00000000" w:rsidDel="00000000" w:rsidP="00000000" w:rsidRDefault="00000000" w:rsidRPr="00000000" w14:paraId="000000A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Басқару психологиясы</w:t>
            </w:r>
          </w:p>
          <w:p w:rsidR="00000000" w:rsidDel="00000000" w:rsidP="00000000" w:rsidRDefault="00000000" w:rsidRPr="00000000" w14:paraId="000000A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w:t>
            </w:r>
          </w:p>
        </w:tc>
      </w:tr>
      <w:tr>
        <w:trPr>
          <w:cantSplit w:val="0"/>
          <w:tblHeader w:val="0"/>
        </w:trPr>
        <w:tc>
          <w:tcPr/>
          <w:p w:rsidR="00000000" w:rsidDel="00000000" w:rsidP="00000000" w:rsidRDefault="00000000" w:rsidRPr="00000000" w14:paraId="000000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және таңдау бойынша компонент)</w:t>
            </w:r>
          </w:p>
        </w:tc>
        <w:tc>
          <w:tcPr/>
          <w:p w:rsidR="00000000" w:rsidDel="00000000" w:rsidP="00000000" w:rsidRDefault="00000000" w:rsidRPr="00000000" w14:paraId="000000A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Құндылықтарға бағдарланған көшбасшылық </w:t>
            </w:r>
          </w:p>
          <w:p w:rsidR="00000000" w:rsidDel="00000000" w:rsidP="00000000" w:rsidRDefault="00000000" w:rsidRPr="00000000" w14:paraId="000000A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Оқытудағы көшбасшылыққа кіріспе</w:t>
            </w:r>
          </w:p>
          <w:p w:rsidR="00000000" w:rsidDel="00000000" w:rsidP="00000000" w:rsidRDefault="00000000" w:rsidRPr="00000000" w14:paraId="000000A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сапасын бағалау</w:t>
            </w:r>
          </w:p>
          <w:p w:rsidR="00000000" w:rsidDel="00000000" w:rsidP="00000000" w:rsidRDefault="00000000" w:rsidRPr="00000000" w14:paraId="000000A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Қызметкерлерді басқару </w:t>
            </w:r>
          </w:p>
          <w:p w:rsidR="00000000" w:rsidDel="00000000" w:rsidP="00000000" w:rsidRDefault="00000000" w:rsidRPr="00000000" w14:paraId="000000A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Инфрақұрылымды басқару және қаржы менеджменті </w:t>
            </w:r>
          </w:p>
          <w:p w:rsidR="00000000" w:rsidDel="00000000" w:rsidP="00000000" w:rsidRDefault="00000000" w:rsidRPr="00000000" w14:paraId="000000A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ұйымы құрылымына өзгерістер енгізу</w:t>
            </w:r>
          </w:p>
          <w:p w:rsidR="00000000" w:rsidDel="00000000" w:rsidP="00000000" w:rsidRDefault="00000000" w:rsidRPr="00000000" w14:paraId="000000A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мәдениетін қалыптастыру және кәсіби қауымдастықтарды дамыту  </w:t>
            </w:r>
          </w:p>
          <w:p w:rsidR="00000000" w:rsidDel="00000000" w:rsidP="00000000" w:rsidRDefault="00000000" w:rsidRPr="00000000" w14:paraId="000000A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тиімділігін арттыру және дамытудың халықаралық тәжірибесі </w:t>
            </w:r>
          </w:p>
          <w:p w:rsidR="00000000" w:rsidDel="00000000" w:rsidP="00000000" w:rsidRDefault="00000000" w:rsidRPr="00000000" w14:paraId="000000A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саясат және практика  </w:t>
            </w:r>
          </w:p>
          <w:p w:rsidR="00000000" w:rsidDel="00000000" w:rsidP="00000000" w:rsidRDefault="00000000" w:rsidRPr="00000000" w14:paraId="000000B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және өз бетімен білім алу сапасын арттыру: Әрекеттерді зерттеу </w:t>
            </w:r>
          </w:p>
          <w:p w:rsidR="00000000" w:rsidDel="00000000" w:rsidP="00000000" w:rsidRDefault="00000000" w:rsidRPr="00000000" w14:paraId="000000B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59" w:lineRule="auto"/>
              <w:ind w:left="46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Зерттеулерді жобалау және өзгерістерді енгізу</w:t>
            </w:r>
          </w:p>
        </w:tc>
      </w:tr>
      <w:tr>
        <w:trPr>
          <w:cantSplit w:val="0"/>
          <w:trHeight w:val="67" w:hRule="atLeast"/>
          <w:tblHeader w:val="0"/>
        </w:trPr>
        <w:tc>
          <w:tcPr/>
          <w:p w:rsidR="00000000" w:rsidDel="00000000" w:rsidP="00000000" w:rsidRDefault="00000000" w:rsidRPr="00000000" w14:paraId="000000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компоненті </w:t>
              <w:br w:type="textWrapping"/>
              <w:t xml:space="preserve">(жоғары оқу орны компоненті және таңдау бойынша компонент)</w:t>
            </w:r>
          </w:p>
        </w:tc>
        <w:tc>
          <w:tcPr/>
          <w:p w:rsidR="00000000" w:rsidDel="00000000" w:rsidP="00000000" w:rsidRDefault="00000000" w:rsidRPr="00000000" w14:paraId="000000B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практикасы</w:t>
            </w:r>
          </w:p>
          <w:p w:rsidR="00000000" w:rsidDel="00000000" w:rsidP="00000000" w:rsidRDefault="00000000" w:rsidRPr="00000000" w14:paraId="000000B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Магистранттың зерттеу жұмысы</w:t>
            </w:r>
          </w:p>
          <w:p w:rsidR="00000000" w:rsidDel="00000000" w:rsidP="00000000" w:rsidRDefault="00000000" w:rsidRPr="00000000" w14:paraId="000000B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59" w:lineRule="auto"/>
              <w:ind w:left="465"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w:t>
            </w:r>
          </w:p>
        </w:tc>
      </w:tr>
    </w:tbl>
    <w:p w:rsidR="00000000" w:rsidDel="00000000" w:rsidP="00000000" w:rsidRDefault="00000000" w:rsidRPr="00000000" w14:paraId="000000B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bl>
      <w:tblPr>
        <w:tblStyle w:val="Table5"/>
        <w:tblW w:w="9006.0" w:type="dxa"/>
        <w:jc w:val="left"/>
        <w:tblLayout w:type="fixed"/>
        <w:tblLook w:val="0400"/>
      </w:tblPr>
      <w:tblGrid>
        <w:gridCol w:w="8990"/>
        <w:gridCol w:w="16"/>
        <w:tblGridChange w:id="0">
          <w:tblGrid>
            <w:gridCol w:w="8990"/>
            <w:gridCol w:w="16"/>
          </w:tblGrid>
        </w:tblGridChange>
      </w:tblGrid>
      <w:tr>
        <w:trPr>
          <w:cantSplit w:val="0"/>
          <w:tblHeader w:val="0"/>
        </w:trPr>
        <w:tc>
          <w:tcPr>
            <w:gridSpan w:val="2"/>
            <w:tcBorders>
              <w:top w:color="000000" w:space="0" w:sz="8" w:val="single"/>
              <w:left w:color="000000" w:space="0" w:sz="8" w:val="single"/>
              <w:bottom w:color="000000" w:space="0" w:sz="4" w:val="single"/>
              <w:right w:color="000000" w:space="0" w:sz="8" w:val="single"/>
            </w:tcBorders>
            <w:shd w:fill="d9d9d9" w:val="clear"/>
          </w:tcPr>
          <w:p w:rsidR="00000000" w:rsidDel="00000000" w:rsidP="00000000" w:rsidRDefault="00000000" w:rsidRPr="00000000" w14:paraId="000000B8">
            <w:pPr>
              <w:pStyle w:val="Heading2"/>
              <w:spacing w:after="120" w:before="0" w:line="240" w:lineRule="auto"/>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4.1. Бағдарлама құрылымы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
              <w:tblW w:w="878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956"/>
              <w:gridCol w:w="1826"/>
              <w:tblGridChange w:id="0">
                <w:tblGrid>
                  <w:gridCol w:w="6956"/>
                  <w:gridCol w:w="1826"/>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B">
                  <w:pPr>
                    <w:spacing w:after="120" w:line="240" w:lineRule="auto"/>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B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білім беру педагогикасы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ЭТИКА ЖӘНЕ ҚҰНДЫЛЫҚТАР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Құндылықтарға бағдарланған көшбасшылық</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Көшбасшылықты оқытуға кіріспе</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3">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сапасын бағалау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ТҰРАҚТЫ КӨШБАСШЫЛЫҚ ЖӘНЕ ҰЙЫМДАСТЫРУШЫЛЫҚ МЕНЕДЖМЕНТ</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9">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Қызметкерлерді басқару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0cece" w:val="clear"/>
                </w:tcPr>
                <w:p w:rsidR="00000000" w:rsidDel="00000000" w:rsidP="00000000" w:rsidRDefault="00000000" w:rsidRPr="00000000" w14:paraId="000000DB">
                  <w:pPr>
                    <w:spacing w:after="120" w:line="240" w:lineRule="auto"/>
                    <w:ind w:left="296"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w:t>
                  </w:r>
                </w:p>
              </w:tc>
              <w:tc>
                <w:tcPr>
                  <w:tcBorders>
                    <w:top w:color="000000" w:space="0" w:sz="6" w:val="single"/>
                    <w:left w:color="000000" w:space="0" w:sz="6" w:val="single"/>
                    <w:bottom w:color="000000" w:space="0" w:sz="6" w:val="single"/>
                    <w:right w:color="000000" w:space="0" w:sz="6" w:val="single"/>
                  </w:tcBorders>
                  <w:shd w:fill="d0cece"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D">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Инфрақұрылымды басқару және қаржы менеджменті</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F">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және кәсіби білім беруді ұйымдардағы инфрақұрылымды басқару және қаржы менеджменті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1">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ұйымы құрылымына өзгерістер енгізу</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3">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және кәсіби білім беру ұйымдарындағы басқару</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ДАМУЫ</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9">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мәдениетін қалыптастыру және кәсіби қауымдастықтарды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B">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тиімділігін арттыру және дамытудың халықаралық тәжірибесі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0cece" w:val="clear"/>
                </w:tcPr>
                <w:p w:rsidR="00000000" w:rsidDel="00000000" w:rsidP="00000000" w:rsidRDefault="00000000" w:rsidRPr="00000000" w14:paraId="000000E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w:t>
                  </w:r>
                </w:p>
              </w:tc>
              <w:tc>
                <w:tcPr>
                  <w:tcBorders>
                    <w:top w:color="000000" w:space="0" w:sz="6" w:val="single"/>
                    <w:left w:color="000000" w:space="0" w:sz="6" w:val="single"/>
                    <w:bottom w:color="000000" w:space="0" w:sz="6" w:val="single"/>
                    <w:right w:color="000000" w:space="0" w:sz="6" w:val="single"/>
                  </w:tcBorders>
                  <w:shd w:fill="d0cece" w:val="clear"/>
                </w:tcPr>
                <w:p w:rsidR="00000000" w:rsidDel="00000000" w:rsidP="00000000" w:rsidRDefault="00000000" w:rsidRPr="00000000" w14:paraId="000000E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F">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саясат және практика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0F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1">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және кәсіби білім беру саласындағы саясат және практика</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ӘРЕКЕТТЕРДІ ЗЕРТТЕУ (ACTION RESEARCH)</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7">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өз бетімен білім алу сапасын арттыру: Іс жүзіндегі зерттеулер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9">
                  <w:pPr>
                    <w:spacing w:after="120" w:line="240" w:lineRule="auto"/>
                    <w:ind w:left="29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 әзірлеу және өзгерістерді енгізу</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F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w:t>
                  </w:r>
                </w:p>
              </w:tc>
              <w:tc>
                <w:tcPr>
                  <w:tcBorders>
                    <w:top w:color="000000" w:space="0" w:sz="6" w:val="single"/>
                    <w:left w:color="000000" w:space="0" w:sz="6" w:val="single"/>
                    <w:bottom w:color="000000" w:space="0" w:sz="6" w:val="single"/>
                    <w:right w:color="000000" w:space="0" w:sz="6" w:val="single"/>
                  </w:tcBorders>
                  <w:shd w:fill="d9e2f3" w:val="clear"/>
                  <w:vAlign w:val="center"/>
                </w:tcPr>
                <w:p w:rsidR="00000000" w:rsidDel="00000000" w:rsidP="00000000" w:rsidRDefault="00000000" w:rsidRPr="00000000" w14:paraId="000000F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F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F">
                  <w:pPr>
                    <w:spacing w:after="120" w:line="240" w:lineRule="auto"/>
                    <w:ind w:left="299"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практикасы</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10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1">
                  <w:pPr>
                    <w:spacing w:after="120" w:line="240" w:lineRule="auto"/>
                    <w:ind w:left="299"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жетекшімен жұмыс (зерттеу семинары - МҒЗЖ)</w:t>
                  </w:r>
                </w:p>
              </w:tc>
              <w:tc>
                <w:tcPr>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10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0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0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103"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120</w:t>
                  </w:r>
                </w:p>
              </w:tc>
            </w:tr>
          </w:tbl>
          <w:p w:rsidR="00000000" w:rsidDel="00000000" w:rsidP="00000000" w:rsidRDefault="00000000" w:rsidRPr="00000000" w14:paraId="00000107">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7"/>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0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20 академиялық кредит</w:t>
                  </w:r>
                </w:p>
              </w:tc>
            </w:tr>
            <w:tr>
              <w:trPr>
                <w:cantSplit w:val="0"/>
                <w:trHeight w:val="262" w:hRule="atLeast"/>
                <w:tblHeader w:val="0"/>
              </w:trPr>
              <w:tc>
                <w:tcPr/>
                <w:p w:rsidR="00000000" w:rsidDel="00000000" w:rsidP="00000000" w:rsidRDefault="00000000" w:rsidRPr="00000000" w14:paraId="0000010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өздерінің педагогикалық кәсіби қызметін тиімді жүзеге асыру үшін зерттеулер, коммуникация және менеджмент саласындағы құзыреттерін дамытады.</w:t>
                  </w:r>
                </w:p>
                <w:p w:rsidR="00000000" w:rsidDel="00000000" w:rsidP="00000000" w:rsidRDefault="00000000" w:rsidRPr="00000000" w14:paraId="0000010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ғылыми-педагогикалық магистратураның барлық білім алушыларына ортақ (мемлекеттік жалпыға міндетті стандартқа сәйкес) пәндерді қамтиды және білім алушыларға бағдарламаға қарамастан кез келген магистранттан талап етілетін ең төменгі білім мен дағдыларды алуына кепілдік береді.</w:t>
                  </w:r>
                </w:p>
              </w:tc>
            </w:tr>
          </w:tbl>
          <w:p w:rsidR="00000000" w:rsidDel="00000000" w:rsidP="00000000" w:rsidRDefault="00000000" w:rsidRPr="00000000" w14:paraId="0000010C">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8"/>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0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Ғылым тарихы мен философиясы</w:t>
                  </w:r>
                </w:p>
              </w:tc>
            </w:tr>
            <w:tr>
              <w:trPr>
                <w:cantSplit w:val="0"/>
                <w:tblHeader w:val="0"/>
              </w:trPr>
              <w:tc>
                <w:tcPr/>
                <w:p w:rsidR="00000000" w:rsidDel="00000000" w:rsidP="00000000" w:rsidRDefault="00000000" w:rsidRPr="00000000" w14:paraId="0000010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1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1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1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1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19">
                  <w:pPr>
                    <w:numPr>
                      <w:ilvl w:val="0"/>
                      <w:numId w:val="29"/>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1A">
                  <w:pPr>
                    <w:numPr>
                      <w:ilvl w:val="0"/>
                      <w:numId w:val="29"/>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1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ғылымның пайда болған кезінен бастап неоклассикалық ғылымның қазіргі кезеңіне дейінгі тарихын, қазіргі ғылым философиясының эволюциясы мен негізгі концепцияларын, сонымен қатар ғылымның негізгі ішкі жүйелерінің философиялық мәселелерін зерттейді. Магистранттарда ғылыми ойлау мәдениеті қалыптасып, олардың аналитикалық қабілеттері мен зерттеушілік дағдылары дамиды. Магистранттар педагогикалық зерттеулерге қатысты ғылым философиясының негізгі онтологиялық және эпистемологиялық теориялары мен негізгі көзқарастарын түсінеді.</w:t>
                  </w:r>
                </w:p>
              </w:tc>
            </w:tr>
            <w:tr>
              <w:trPr>
                <w:cantSplit w:val="0"/>
                <w:tblHeader w:val="0"/>
              </w:trPr>
              <w:tc>
                <w:tcPr/>
                <w:p w:rsidR="00000000" w:rsidDel="00000000" w:rsidP="00000000" w:rsidRDefault="00000000" w:rsidRPr="00000000" w14:paraId="000001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1F">
                  <w:pPr>
                    <w:numPr>
                      <w:ilvl w:val="0"/>
                      <w:numId w:val="4"/>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беруді зерттеу тұрғысынан онтологиялық және эпистемологиялық теорияларды түсінеді;</w:t>
                  </w:r>
                </w:p>
                <w:p w:rsidR="00000000" w:rsidDel="00000000" w:rsidP="00000000" w:rsidRDefault="00000000" w:rsidRPr="00000000" w14:paraId="00000120">
                  <w:pPr>
                    <w:numPr>
                      <w:ilvl w:val="0"/>
                      <w:numId w:val="4"/>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эпистемологиялық тәсілді қолдана отырып, зерттеу әрекеті барысында туындайтын феномендер мен құбылыстарды бағалайды және зерттейді;</w:t>
                  </w:r>
                </w:p>
                <w:p w:rsidR="00000000" w:rsidDel="00000000" w:rsidP="00000000" w:rsidRDefault="00000000" w:rsidRPr="00000000" w14:paraId="00000121">
                  <w:pPr>
                    <w:numPr>
                      <w:ilvl w:val="0"/>
                      <w:numId w:val="4"/>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зерттеулерінің мақсаттары мен сұрақтарына байланысты тиісті философиялық тұжырымдамаларды таңдайды;</w:t>
                  </w:r>
                </w:p>
                <w:p w:rsidR="00000000" w:rsidDel="00000000" w:rsidP="00000000" w:rsidRDefault="00000000" w:rsidRPr="00000000" w14:paraId="00000122">
                  <w:pPr>
                    <w:numPr>
                      <w:ilvl w:val="0"/>
                      <w:numId w:val="4"/>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теория мен практиканың шындығын талдайды және түсінеді;</w:t>
                  </w:r>
                </w:p>
                <w:p w:rsidR="00000000" w:rsidDel="00000000" w:rsidP="00000000" w:rsidRDefault="00000000" w:rsidRPr="00000000" w14:paraId="00000123">
                  <w:pPr>
                    <w:numPr>
                      <w:ilvl w:val="0"/>
                      <w:numId w:val="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және ғылыми-педагогикалық қызметті ұйымдастырады, қазіргі эпистемология ережелерін пайдалана отырып, өзіндік зерттеу идеяларын тұжырымдайды.</w:t>
                  </w:r>
                </w:p>
              </w:tc>
            </w:tr>
          </w:tbl>
          <w:p w:rsidR="00000000" w:rsidDel="00000000" w:rsidP="00000000" w:rsidRDefault="00000000" w:rsidRPr="00000000" w14:paraId="00000124">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тілі (кәсіби)</w:t>
                  </w:r>
                </w:p>
              </w:tc>
            </w:tr>
            <w:tr>
              <w:trPr>
                <w:cantSplit w:val="0"/>
                <w:tblHeader w:val="0"/>
              </w:trPr>
              <w:tc>
                <w:tcPr/>
                <w:p w:rsidR="00000000" w:rsidDel="00000000" w:rsidP="00000000" w:rsidRDefault="00000000" w:rsidRPr="00000000" w14:paraId="000001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2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2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31">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32">
                  <w:pPr>
                    <w:numPr>
                      <w:ilvl w:val="0"/>
                      <w:numId w:val="2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33">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кәсіби шет тілінде сөйлеу дағдыларын дамытады, бұл оларға оқытушы ретінде шетел тілінде кәсіби қызметінің әртүрлі тұстарын жүзеге асыруға мүмкіндік береді.</w:t>
                  </w:r>
                </w:p>
              </w:tc>
            </w:tr>
            <w:tr>
              <w:trPr>
                <w:cantSplit w:val="0"/>
                <w:tblHeader w:val="0"/>
              </w:trPr>
              <w:tc>
                <w:tcPr/>
                <w:p w:rsidR="00000000" w:rsidDel="00000000" w:rsidP="00000000" w:rsidRDefault="00000000" w:rsidRPr="00000000" w14:paraId="000001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37">
                  <w:pPr>
                    <w:numPr>
                      <w:ilvl w:val="0"/>
                      <w:numId w:val="6"/>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тұлғааралық және мәдениетаралық қарым-қатынас мәселелерін шешу үшін ауызекі шетел тілін пайдаланады;</w:t>
                  </w:r>
                </w:p>
                <w:p w:rsidR="00000000" w:rsidDel="00000000" w:rsidP="00000000" w:rsidRDefault="00000000" w:rsidRPr="00000000" w14:paraId="00000138">
                  <w:pPr>
                    <w:numPr>
                      <w:ilvl w:val="0"/>
                      <w:numId w:val="6"/>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алған білімдерін, қалыптасқан шет тілін меңгеру дағдыларын және мәдениетаралық қарым-қатынас дағдыларын кәсіби және педагогикалық қызметте қолданады.</w:t>
                  </w:r>
                </w:p>
              </w:tc>
            </w:tr>
          </w:tbl>
          <w:p w:rsidR="00000000" w:rsidDel="00000000" w:rsidP="00000000" w:rsidRDefault="00000000" w:rsidRPr="00000000" w14:paraId="00000139">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білім беру педагогикасы</w:t>
                  </w:r>
                </w:p>
              </w:tc>
            </w:tr>
            <w:tr>
              <w:trPr>
                <w:cantSplit w:val="0"/>
                <w:tblHeader w:val="0"/>
              </w:trPr>
              <w:tc>
                <w:tcPr/>
                <w:p w:rsidR="00000000" w:rsidDel="00000000" w:rsidP="00000000" w:rsidRDefault="00000000" w:rsidRPr="00000000" w14:paraId="000001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46">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47">
                  <w:pPr>
                    <w:numPr>
                      <w:ilvl w:val="0"/>
                      <w:numId w:val="24"/>
                    </w:numPr>
                    <w:spacing w:after="0" w:line="240" w:lineRule="auto"/>
                    <w:ind w:left="72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r w:rsidDel="00000000" w:rsidR="00000000" w:rsidRPr="00000000">
                    <w:rPr>
                      <w:rtl w:val="0"/>
                    </w:rPr>
                  </w:r>
                </w:p>
                <w:p w:rsidR="00000000" w:rsidDel="00000000" w:rsidP="00000000" w:rsidRDefault="00000000" w:rsidRPr="00000000" w14:paraId="00000148">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өздерінің жалпы мәдени және кәсіби құзыреттерін дамытады. Олар сондай-ақ педагогика ғылымы мен жоғары білім беруді дамытудың заманауи мәселелері бойынша өздерінің саналы кәсіби ұстанымдарын  қалыптастырады. Магистранттар жоғары оқу орнының оқытушысы ретінде жоғары білім саласындағы өзекті педагогикалық мәселелерді шешу үшін өздерінің психологиялық-педагогикалық және әдістемелік қабілеттерін дамытады.</w:t>
                  </w:r>
                </w:p>
              </w:tc>
            </w:tr>
            <w:tr>
              <w:trPr>
                <w:cantSplit w:val="0"/>
                <w:tblHeader w:val="0"/>
              </w:trPr>
              <w:tc>
                <w:tcPr/>
                <w:p w:rsidR="00000000" w:rsidDel="00000000" w:rsidP="00000000" w:rsidRDefault="00000000" w:rsidRPr="00000000" w14:paraId="000001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4C">
                  <w:pPr>
                    <w:numPr>
                      <w:ilvl w:val="0"/>
                      <w:numId w:val="8"/>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ғылым мен практиканың қазіргі жағдайын, сондай-ақ олардың жоғары оқу орнындағы даму мәселелерін сыни тұрғыдан талдайды;</w:t>
                  </w:r>
                </w:p>
                <w:p w:rsidR="00000000" w:rsidDel="00000000" w:rsidP="00000000" w:rsidRDefault="00000000" w:rsidRPr="00000000" w14:paraId="0000014D">
                  <w:pPr>
                    <w:numPr>
                      <w:ilvl w:val="0"/>
                      <w:numId w:val="8"/>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білім беруді дамытудың заманауи беталыстарын ескере отырып, өзінің оқытушылық қызметін жүзеге асырады;</w:t>
                  </w:r>
                </w:p>
                <w:p w:rsidR="00000000" w:rsidDel="00000000" w:rsidP="00000000" w:rsidRDefault="00000000" w:rsidRPr="00000000" w14:paraId="0000014E">
                  <w:pPr>
                    <w:numPr>
                      <w:ilvl w:val="0"/>
                      <w:numId w:val="8"/>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орындарында білім беру ортасы мен білім беру үдерісінің дамуын ұйымдастырады, енгізеді, түзетеді және болжайды.</w:t>
                  </w:r>
                </w:p>
              </w:tc>
            </w:tr>
          </w:tbl>
          <w:p w:rsidR="00000000" w:rsidDel="00000000" w:rsidP="00000000" w:rsidRDefault="00000000" w:rsidRPr="00000000" w14:paraId="0000014F">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психологиясы</w:t>
                  </w:r>
                </w:p>
              </w:tc>
            </w:tr>
            <w:tr>
              <w:trPr>
                <w:cantSplit w:val="0"/>
                <w:tblHeader w:val="0"/>
              </w:trPr>
              <w:tc>
                <w:tcPr/>
                <w:p w:rsidR="00000000" w:rsidDel="00000000" w:rsidP="00000000" w:rsidRDefault="00000000" w:rsidRPr="00000000" w14:paraId="000001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5C">
                  <w:pPr>
                    <w:numPr>
                      <w:ilvl w:val="0"/>
                      <w:numId w:val="14"/>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5D">
                  <w:pPr>
                    <w:numPr>
                      <w:ilvl w:val="0"/>
                      <w:numId w:val="14"/>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5E">
                  <w:pPr>
                    <w:numPr>
                      <w:ilvl w:val="0"/>
                      <w:numId w:val="14"/>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5F">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 оқу барысында магистранттар іс жүзіндегі басқару психологиясының рөлі мен көп өлшемді тұстарының заманауи тұжырымдамаларымен танысады. Олар кәсіби қызметін табысты жүзеге асыру және өзін-өзі жетілдіру үшін өздерінің психологиялық мәдениеті мен басқарушылық дағдыларын жетілдіреді</w:t>
                  </w:r>
                </w:p>
              </w:tc>
            </w:tr>
            <w:tr>
              <w:trPr>
                <w:cantSplit w:val="0"/>
                <w:tblHeader w:val="0"/>
              </w:trPr>
              <w:tc>
                <w:tcPr/>
                <w:p w:rsidR="00000000" w:rsidDel="00000000" w:rsidP="00000000" w:rsidRDefault="00000000" w:rsidRPr="00000000" w14:paraId="000001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63">
                  <w:pPr>
                    <w:numPr>
                      <w:ilvl w:val="0"/>
                      <w:numId w:val="6"/>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тұлғаның психологиялық ерекшеліктерін ескере отырып, оңтайлы көшбасшылық стилі мен ынталандыру әдістерін қолданады;</w:t>
                  </w:r>
                </w:p>
                <w:p w:rsidR="00000000" w:rsidDel="00000000" w:rsidP="00000000" w:rsidRDefault="00000000" w:rsidRPr="00000000" w14:paraId="00000164">
                  <w:pPr>
                    <w:numPr>
                      <w:ilvl w:val="0"/>
                      <w:numId w:val="6"/>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қызметте топтық және тұлғааралық үдерістерді, сондай-ақ өзінің мінез-құлқын, сондай-ақ басқалардың мінез-құлқын басқарады.</w:t>
                  </w:r>
                </w:p>
              </w:tc>
            </w:tr>
          </w:tbl>
          <w:p w:rsidR="00000000" w:rsidDel="00000000" w:rsidP="00000000" w:rsidRDefault="00000000" w:rsidRPr="00000000" w14:paraId="00000165">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практика</w:t>
                  </w:r>
                </w:p>
              </w:tc>
            </w:tr>
            <w:tr>
              <w:trPr>
                <w:cantSplit w:val="0"/>
                <w:tblHeader w:val="0"/>
              </w:trPr>
              <w:tc>
                <w:tcPr/>
                <w:p w:rsidR="00000000" w:rsidDel="00000000" w:rsidP="00000000" w:rsidRDefault="00000000" w:rsidRPr="00000000" w14:paraId="000001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пәндер</w:t>
                  </w:r>
                </w:p>
              </w:tc>
            </w:tr>
            <w:tr>
              <w:trPr>
                <w:cantSplit w:val="0"/>
                <w:tblHeader w:val="0"/>
              </w:trPr>
              <w:tc>
                <w:tcPr/>
                <w:p w:rsidR="00000000" w:rsidDel="00000000" w:rsidP="00000000" w:rsidRDefault="00000000" w:rsidRPr="00000000" w14:paraId="000001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7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72">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73">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74">
                  <w:pPr>
                    <w:numPr>
                      <w:ilvl w:val="0"/>
                      <w:numId w:val="2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75">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практиканың мақсаты  магистранттардың теориялық білімдері мен практикалық іс-әрекеттерінің өзара байланысын оларды нақты білім беру үдерісінде қолдану үшін қамтамасыз ету болып табылады. Педагогикалық практика барысында магистранттар университеттің қалауы бойынша бакалаврлар үшін сабақтарды өткізу арқылы практикалық оқыту дағдылары мен оқыту әдістерін дамытады.</w:t>
                  </w:r>
                </w:p>
              </w:tc>
            </w:tr>
            <w:tr>
              <w:trPr>
                <w:cantSplit w:val="0"/>
                <w:tblHeader w:val="0"/>
              </w:trPr>
              <w:tc>
                <w:tcPr/>
                <w:p w:rsidR="00000000" w:rsidDel="00000000" w:rsidP="00000000" w:rsidRDefault="00000000" w:rsidRPr="00000000" w14:paraId="000001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79">
                  <w:pPr>
                    <w:numPr>
                      <w:ilvl w:val="0"/>
                      <w:numId w:val="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орындарында білім беру ортасы мен білім беру үдерісінің дамуын ұйымдастырады, енгізеді, түзетеді және болжайды;</w:t>
                  </w:r>
                </w:p>
                <w:p w:rsidR="00000000" w:rsidDel="00000000" w:rsidP="00000000" w:rsidRDefault="00000000" w:rsidRPr="00000000" w14:paraId="0000017A">
                  <w:pPr>
                    <w:numPr>
                      <w:ilvl w:val="0"/>
                      <w:numId w:val="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тәрбиелік жұмыстардың мазмұны мен нысандарын жобалайды, оқу-әдістемелік материалды әзірлейді, сонымен қатар заманауи интерактивті оқыту нысандары мен әдістерін таңдайды және қолданады.</w:t>
                  </w:r>
                </w:p>
              </w:tc>
            </w:tr>
          </w:tbl>
          <w:p w:rsidR="00000000" w:rsidDel="00000000" w:rsidP="00000000" w:rsidRDefault="00000000" w:rsidRPr="00000000" w14:paraId="0000017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7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этика және құндылықтар 15 академиялық кредит</w:t>
                  </w:r>
                </w:p>
              </w:tc>
            </w:tr>
            <w:tr>
              <w:trPr>
                <w:cantSplit w:val="0"/>
                <w:trHeight w:val="262" w:hRule="atLeast"/>
                <w:tblHeader w:val="0"/>
              </w:trPr>
              <w:tc>
                <w:tcPr/>
                <w:p w:rsidR="00000000" w:rsidDel="00000000" w:rsidP="00000000" w:rsidRDefault="00000000" w:rsidRPr="00000000" w14:paraId="0000017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іргелі теориялық сипатқа ие. Модульді меңгергеннен кейін магистранттар мектептегі оқыту үдерістерін және білімді меңгеруді сыни тұрғыдан бағалай алады, зерттеу этикасының тұрақты тұжырымдамаларын қабылдайды және кәсіби топпен, ата-аналармен және білім алушылармен өзара әрекеттесе отырып, барлық жағынан салауатты қоғамдастық құрады. Модуль барысында магистранттар әлеуметтік және эмоционалдық салауаттылық және қоршаған орта тұжырымдамалары туралы ой толғайды, сонымен қатар жаңа құндылықтарды құру дағдыларын иеленеді.</w:t>
                  </w:r>
                </w:p>
              </w:tc>
            </w:tr>
          </w:tbl>
          <w:p w:rsidR="00000000" w:rsidDel="00000000" w:rsidP="00000000" w:rsidRDefault="00000000" w:rsidRPr="00000000" w14:paraId="0000017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66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266"/>
              <w:tblGridChange w:id="0">
                <w:tblGrid>
                  <w:gridCol w:w="2400"/>
                  <w:gridCol w:w="6266"/>
                </w:tblGrid>
              </w:tblGridChange>
            </w:tblGrid>
            <w:tr>
              <w:trPr>
                <w:cantSplit w:val="0"/>
                <w:trHeight w:val="370" w:hRule="atLeast"/>
                <w:tblHeader w:val="0"/>
              </w:trPr>
              <w:tc>
                <w:tcPr/>
                <w:p w:rsidR="00000000" w:rsidDel="00000000" w:rsidP="00000000" w:rsidRDefault="00000000" w:rsidRPr="00000000" w14:paraId="000001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Құндылықтарға бағдарланған көшбасшылық</w:t>
                  </w:r>
                </w:p>
              </w:tc>
            </w:tr>
            <w:tr>
              <w:trPr>
                <w:cantSplit w:val="0"/>
                <w:trHeight w:val="276" w:hRule="atLeast"/>
                <w:tblHeader w:val="0"/>
              </w:trPr>
              <w:tc>
                <w:tcPr/>
                <w:p w:rsidR="00000000" w:rsidDel="00000000" w:rsidP="00000000" w:rsidRDefault="00000000" w:rsidRPr="00000000" w14:paraId="000001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rHeight w:val="276" w:hRule="atLeast"/>
                <w:tblHeader w:val="0"/>
              </w:trPr>
              <w:tc>
                <w:tcPr/>
                <w:p w:rsidR="00000000" w:rsidDel="00000000" w:rsidP="00000000" w:rsidRDefault="00000000" w:rsidRPr="00000000" w14:paraId="000001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128" w:hRule="atLeast"/>
                <w:tblHeader w:val="0"/>
              </w:trPr>
              <w:tc>
                <w:tcPr>
                  <w:shd w:fill="auto" w:val="clear"/>
                </w:tcPr>
                <w:p w:rsidR="00000000" w:rsidDel="00000000" w:rsidP="00000000" w:rsidRDefault="00000000" w:rsidRPr="00000000" w14:paraId="000001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этика және құндылықтар 15 академиялық кредит</w:t>
                  </w:r>
                </w:p>
              </w:tc>
            </w:tr>
            <w:tr>
              <w:trPr>
                <w:cantSplit w:val="0"/>
                <w:trHeight w:val="261" w:hRule="atLeast"/>
                <w:tblHeader w:val="0"/>
              </w:trPr>
              <w:tc>
                <w:tcPr/>
                <w:p w:rsidR="00000000" w:rsidDel="00000000" w:rsidP="00000000" w:rsidRDefault="00000000" w:rsidRPr="00000000" w14:paraId="000001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5</w:t>
                  </w:r>
                </w:p>
              </w:tc>
            </w:tr>
            <w:tr>
              <w:trPr>
                <w:cantSplit w:val="0"/>
                <w:trHeight w:val="814" w:hRule="atLeast"/>
                <w:tblHeader w:val="0"/>
              </w:trPr>
              <w:tc>
                <w:tcPr/>
                <w:p w:rsidR="00000000" w:rsidDel="00000000" w:rsidP="00000000" w:rsidRDefault="00000000" w:rsidRPr="00000000" w14:paraId="000001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18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Көшбасшылық және құндылықтар саласындағы құзыреттіліктер </w:t>
                  </w:r>
                </w:p>
                <w:p w:rsidR="00000000" w:rsidDel="00000000" w:rsidP="00000000" w:rsidRDefault="00000000" w:rsidRPr="00000000" w14:paraId="0000018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Саясат және нормативтік актілер саласындағы құзыреттіліктер саласы</w:t>
                  </w:r>
                </w:p>
                <w:p w:rsidR="00000000" w:rsidDel="00000000" w:rsidP="00000000" w:rsidRDefault="00000000" w:rsidRPr="00000000" w14:paraId="0000018E">
                  <w:pPr>
                    <w:spacing w:after="12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8F">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Магистранттар мектеп практикасының, дамудың және көшбасшылықтың негізгі элементі ретінде құндылықтардың маңыздылығы туралы түсініктерін дамытады. Олар негізгі құндылықтар мектеп бағдарламасында және мектептегі күнделікті жұмыста көрінетін барлық мүдделі тараптарды қамтитын құндылыққа бағдарланған оқу қоғамдастығын құрады. Магистранттар сондай-ақ мектеп құндылықтарының көшбасшысы ретіндегі өздерінің рөлін түсінеді. Олар мектеп құндылықтарын күнделікті іс-тәжірибелерінде және кәсіби тұлғасын қалыптастыруда көрсетеді, бала құқықтарының мызғымас құндылықтарына ұмтылады. Магистранттар көптілді және көп мәдениетті ортада жұмыс істей алады және мектеп қауымдастығының әрбір мүшесінің мәдени мұрасын, әдеттерін және құндылықтарын құрметтей алады.</w:t>
                  </w:r>
                </w:p>
              </w:tc>
            </w:tr>
            <w:tr>
              <w:trPr>
                <w:cantSplit w:val="0"/>
                <w:trHeight w:val="1182" w:hRule="atLeast"/>
                <w:tblHeader w:val="0"/>
              </w:trPr>
              <w:tc>
                <w:tcPr/>
                <w:p w:rsidR="00000000" w:rsidDel="00000000" w:rsidP="00000000" w:rsidRDefault="00000000" w:rsidRPr="00000000" w14:paraId="000001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9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ұйымның құндылықтарын анықтайды және оларды құжат түрінде көрсетеді;</w:t>
                  </w:r>
                </w:p>
                <w:p w:rsidR="00000000" w:rsidDel="00000000" w:rsidP="00000000" w:rsidRDefault="00000000" w:rsidRPr="00000000" w14:paraId="0000019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балалардың, ерекше білім беру қажеттіліктері бар адамдардың құқықтарын қорғау жөніндегі негізгі халықаралық құжаттарды талдайды;</w:t>
                  </w:r>
                </w:p>
                <w:p w:rsidR="00000000" w:rsidDel="00000000" w:rsidP="00000000" w:rsidRDefault="00000000" w:rsidRPr="00000000" w14:paraId="0000019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кәсіби жағдайына және қоршаған білім беру және әлеуметтік ортаға сәйкес әдістерді қолданады;</w:t>
                  </w:r>
                </w:p>
                <w:p w:rsidR="00000000" w:rsidDel="00000000" w:rsidP="00000000" w:rsidRDefault="00000000" w:rsidRPr="00000000" w14:paraId="0000019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іс-әрекеттеріне ой жүгіртіп, әріптестер мен студенттердің іс-әрекеттерін талдайды;</w:t>
                  </w:r>
                </w:p>
                <w:p w:rsidR="00000000" w:rsidDel="00000000" w:rsidP="00000000" w:rsidRDefault="00000000" w:rsidRPr="00000000" w14:paraId="0000019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қауымдастығының әл-ауқатына бағытталған іс-әрекет жоспарын құра біледі және топ басшысы ретінде оны жүзеге асыру тетігін біледі.</w:t>
                  </w:r>
                </w:p>
              </w:tc>
            </w:tr>
          </w:tbl>
          <w:p w:rsidR="00000000" w:rsidDel="00000000" w:rsidP="00000000" w:rsidRDefault="00000000" w:rsidRPr="00000000" w14:paraId="0000019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9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көшбасшылыққа кіріспе </w:t>
                  </w:r>
                </w:p>
              </w:tc>
            </w:tr>
            <w:tr>
              <w:trPr>
                <w:cantSplit w:val="0"/>
                <w:tblHeader w:val="0"/>
              </w:trPr>
              <w:tc>
                <w:tcPr/>
                <w:p w:rsidR="00000000" w:rsidDel="00000000" w:rsidP="00000000" w:rsidRDefault="00000000" w:rsidRPr="00000000" w14:paraId="0000019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p w:rsidR="00000000" w:rsidDel="00000000" w:rsidP="00000000" w:rsidRDefault="00000000" w:rsidRPr="00000000" w14:paraId="000001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1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этика және құндылықтар 15 академиялық кредит</w:t>
                  </w:r>
                </w:p>
              </w:tc>
            </w:tr>
            <w:tr>
              <w:trPr>
                <w:cantSplit w:val="0"/>
                <w:tblHeader w:val="0"/>
              </w:trPr>
              <w:tc>
                <w:tcPr/>
                <w:p w:rsidR="00000000" w:rsidDel="00000000" w:rsidP="00000000" w:rsidRDefault="00000000" w:rsidRPr="00000000" w14:paraId="000001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1A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Көшбасшылық және құндылықтар саласындағы құзыреттіліктер</w:t>
                  </w:r>
                </w:p>
                <w:p w:rsidR="00000000" w:rsidDel="00000000" w:rsidP="00000000" w:rsidRDefault="00000000" w:rsidRPr="00000000" w14:paraId="000001A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педагогикалық көшбасшылықты білім беруді басқарудың бір бөлігі ретінде көрсетеді және тұжырымдамалайды. Олар өздерінің педагогикалық көшбасшылығының оқыту мен оқу үдерісіне қалай қызмет ететінін және білім беру мақсаттарына жету үшін мектептің физикалық және адами ресурстарды қалай пайдалана алатынын түсінеді. Олар сондай-ақ білім берудің үнемі өзгеріп отыратын жағдайында жеке адамдар мен қауымдастықтар үшін педагогикалық көшбасшылықтың маңыздылығын түсінеді. Магистранттар мектеп ішінде жаңа оқу қауымдастықтары мен топтарын құру және жаңа оқу орталарын, құралдарын және жаңартылған оқыту әдістерін пайдалану арқылы өздерінің және әріптестерінің педагогикалық құзыреттіліктерін дамыта алады. Олар педагогикалық жетекшілік пен мектептің негізгі білім беру бағдарламасының байланысын терең түсінеді.</w:t>
                  </w:r>
                </w:p>
              </w:tc>
            </w:tr>
            <w:tr>
              <w:trPr>
                <w:cantSplit w:val="0"/>
                <w:tblHeader w:val="0"/>
              </w:trPr>
              <w:tc>
                <w:tcPr/>
                <w:p w:rsidR="00000000" w:rsidDel="00000000" w:rsidP="00000000" w:rsidRDefault="00000000" w:rsidRPr="00000000" w14:paraId="000001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A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топтың немесе топ мүшелерінің пікірлерін ескеріп, шешім қабылдайды;</w:t>
                  </w:r>
                </w:p>
                <w:p w:rsidR="00000000" w:rsidDel="00000000" w:rsidP="00000000" w:rsidRDefault="00000000" w:rsidRPr="00000000" w14:paraId="000001A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 мен инновацияларға жетелеуші болып табылатын үйретілген мұғалімдер тобын құрады;</w:t>
                  </w:r>
                </w:p>
                <w:p w:rsidR="00000000" w:rsidDel="00000000" w:rsidP="00000000" w:rsidRDefault="00000000" w:rsidRPr="00000000" w14:paraId="000001A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 басқарудың тұжырымдамалық негіздерін түсінеді.</w:t>
                  </w:r>
                </w:p>
              </w:tc>
            </w:tr>
          </w:tbl>
          <w:p w:rsidR="00000000" w:rsidDel="00000000" w:rsidP="00000000" w:rsidRDefault="00000000" w:rsidRPr="00000000" w14:paraId="000001A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A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A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сапасын бағалау</w:t>
                  </w:r>
                </w:p>
              </w:tc>
            </w:tr>
            <w:tr>
              <w:trPr>
                <w:cantSplit w:val="0"/>
                <w:tblHeader w:val="0"/>
              </w:trPr>
              <w:tc>
                <w:tcPr/>
                <w:p w:rsidR="00000000" w:rsidDel="00000000" w:rsidP="00000000" w:rsidRDefault="00000000" w:rsidRPr="00000000" w14:paraId="000001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B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p w:rsidR="00000000" w:rsidDel="00000000" w:rsidP="00000000" w:rsidRDefault="00000000" w:rsidRPr="00000000" w14:paraId="000001B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B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1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этика және құндылықтар 15 академиялық кредит</w:t>
                  </w:r>
                </w:p>
              </w:tc>
            </w:tr>
            <w:tr>
              <w:trPr>
                <w:cantSplit w:val="0"/>
                <w:tblHeader w:val="0"/>
              </w:trPr>
              <w:tc>
                <w:tcPr/>
                <w:p w:rsidR="00000000" w:rsidDel="00000000" w:rsidP="00000000" w:rsidRDefault="00000000" w:rsidRPr="00000000" w14:paraId="000001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1B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Көшбасшылық және құндылықтар саласындағы құзыреттіліктер </w:t>
                  </w:r>
                </w:p>
                <w:p w:rsidR="00000000" w:rsidDel="00000000" w:rsidP="00000000" w:rsidRDefault="00000000" w:rsidRPr="00000000" w14:paraId="000001B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әрекеттердің зерттеулері</w:t>
                  </w:r>
                </w:p>
                <w:p w:rsidR="00000000" w:rsidDel="00000000" w:rsidP="00000000" w:rsidRDefault="00000000" w:rsidRPr="00000000" w14:paraId="000001BC">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Ұйымдастырушылық мәдениетті дамыту  </w:t>
                  </w:r>
                </w:p>
                <w:p w:rsidR="00000000" w:rsidDel="00000000" w:rsidP="00000000" w:rsidRDefault="00000000" w:rsidRPr="00000000" w14:paraId="000001B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мектептің сапаны қамтамасыз ету бағдарламасының және мектеп стратегиясы мен жылдық жоспарына байланысты ішкі бағалау жүйесінің тұстарын зерттейді. Олар мектеп бағдарламасын әзірлеу және күнделікті сабақ беру үшін ішкі және сыртқы бағалау деректерін пайдаланады. Олар сондай-ақ әлеуметтік-экономикалық, педагогикалық және әлеуметтік шеңберлер сияқты әртүрлі көзқарастардан деректерді талдайды. Магистранттар жетілдіру салаларын таниды және мектеп негізінен дамуы қажет тұстарда ресурстарды пайдаланады. Олар осы дамуға ықпал ететін мұғалімдерді дайындаудың мақсаттарын анықтайды. Олар сондай-ақ бүкіл мектеп қауымдастығынан оң және теріс пікірлер жинаудың сындарлы тәсілдерін орнатады.</w:t>
                  </w:r>
                </w:p>
              </w:tc>
            </w:tr>
            <w:tr>
              <w:trPr>
                <w:cantSplit w:val="0"/>
                <w:tblHeader w:val="0"/>
              </w:trPr>
              <w:tc>
                <w:tcPr/>
                <w:p w:rsidR="00000000" w:rsidDel="00000000" w:rsidP="00000000" w:rsidRDefault="00000000" w:rsidRPr="00000000" w14:paraId="000001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C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C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бағалаудың заманауи тәсілдері мен әдістерін бағалайды;</w:t>
                  </w:r>
                </w:p>
                <w:p w:rsidR="00000000" w:rsidDel="00000000" w:rsidP="00000000" w:rsidRDefault="00000000" w:rsidRPr="00000000" w14:paraId="000001C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ұйымдағы білім сапасының ағымдағы жағдайын талдайды;</w:t>
                  </w:r>
                </w:p>
                <w:p w:rsidR="00000000" w:rsidDel="00000000" w:rsidP="00000000" w:rsidRDefault="00000000" w:rsidRPr="00000000" w14:paraId="000001C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және ұлттық стандарттар негізінде өз оқу орнында білім сапасын бағалау жүйесін құрастырады;</w:t>
                  </w:r>
                </w:p>
                <w:p w:rsidR="00000000" w:rsidDel="00000000" w:rsidP="00000000" w:rsidRDefault="00000000" w:rsidRPr="00000000" w14:paraId="000001C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мектепті, оның білім беру бағдарламасын және практикасын жақсарту үшін бағалаудың әртүрлі түрлерінің нәтижелерін талдайды және пайдаланады.</w:t>
                  </w:r>
                </w:p>
              </w:tc>
            </w:tr>
          </w:tbl>
          <w:p w:rsidR="00000000" w:rsidDel="00000000" w:rsidP="00000000" w:rsidRDefault="00000000" w:rsidRPr="00000000" w14:paraId="000001C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C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Тұрақты көшбасшылық және ұйымдастырушылық менеджмент 15 академиялық кредит</w:t>
                  </w:r>
                </w:p>
              </w:tc>
            </w:tr>
            <w:tr>
              <w:trPr>
                <w:cantSplit w:val="0"/>
                <w:trHeight w:val="262" w:hRule="atLeast"/>
                <w:tblHeader w:val="0"/>
              </w:trPr>
              <w:tc>
                <w:tcPr/>
                <w:p w:rsidR="00000000" w:rsidDel="00000000" w:rsidP="00000000" w:rsidRDefault="00000000" w:rsidRPr="00000000" w14:paraId="000001C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адами және физикалық ресурстарды басқару әдістерін қолданады, сонымен қатар менеджмент  теориясы мен практикасын пайдалана отырып, барлық қатысушылар үшін қолайлы оқу және жұмыс ортасын жасайды. Магистранттар тұрақты дамуды өзіне және бір-біріне деген сенімділік, ашықтық және адалдық атмосферасын қалыптастыратын басқару стилі мен мәдениеті ретінде қарастырады. Магистранттар осы модульде теориялық білімдерін арнайы практикамен біріктіреді.</w:t>
                  </w:r>
                </w:p>
                <w:p w:rsidR="00000000" w:rsidDel="00000000" w:rsidP="00000000" w:rsidRDefault="00000000" w:rsidRPr="00000000" w14:paraId="000001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Модульдегі пәндер білім алушылар практикада қолданатын, қолданбалы дағдылар мен білім беру ұйымын басқару дағдыларын тереңдету және кеңейту үшін таңдалған.</w:t>
                  </w:r>
                </w:p>
              </w:tc>
            </w:tr>
          </w:tbl>
          <w:p w:rsidR="00000000" w:rsidDel="00000000" w:rsidP="00000000" w:rsidRDefault="00000000" w:rsidRPr="00000000" w14:paraId="000001C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C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Қызметкерлерді басқару </w:t>
                  </w:r>
                </w:p>
              </w:tc>
            </w:tr>
            <w:tr>
              <w:trPr>
                <w:cantSplit w:val="0"/>
                <w:tblHeader w:val="0"/>
              </w:trPr>
              <w:tc>
                <w:tcPr/>
                <w:p w:rsidR="00000000" w:rsidDel="00000000" w:rsidP="00000000" w:rsidRDefault="00000000" w:rsidRPr="00000000" w14:paraId="000001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C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p w:rsidR="00000000" w:rsidDel="00000000" w:rsidP="00000000" w:rsidRDefault="00000000" w:rsidRPr="00000000" w14:paraId="000001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D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1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Тұрақты көшбасшылық және ұйымдастырушылық менеджмент 15 академиялық кредит</w:t>
                  </w:r>
                </w:p>
              </w:tc>
            </w:tr>
            <w:tr>
              <w:trPr>
                <w:cantSplit w:val="0"/>
                <w:tblHeader w:val="0"/>
              </w:trPr>
              <w:tc>
                <w:tcPr/>
                <w:p w:rsidR="00000000" w:rsidDel="00000000" w:rsidP="00000000" w:rsidRDefault="00000000" w:rsidRPr="00000000" w14:paraId="000001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1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1D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1D8">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 және нормативтік актілер саласындағы құзыреттіліктер саласы </w:t>
                  </w:r>
                </w:p>
                <w:p w:rsidR="00000000" w:rsidDel="00000000" w:rsidP="00000000" w:rsidRDefault="00000000" w:rsidRPr="00000000" w14:paraId="000001D9">
                  <w:pPr>
                    <w:spacing w:after="12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адам ресурстарына байланысты қазақстандық заңнаманы және нормативтік актілерді және Қазақстан Республикасының еңбек заңнамасын оқиды. Олар сондай-ақ лайықты және ашық басқару қағидаларын үйренеді және адам ресурстарын басқару саласындағы мектеп құндылықтарын түсінеді. Магистранттар ынтымақтастық үлгісі мен әрбір адам күшті оқу қауымдастығының бөлігі болып табылатын интерактивті жұмыс қоғамдастығын құру арқылы әрбір адамның әлеуеті мен құзыреттерін белсендіріп, дамыта алады.</w:t>
                  </w:r>
                </w:p>
              </w:tc>
            </w:tr>
            <w:tr>
              <w:trPr>
                <w:cantSplit w:val="0"/>
                <w:tblHeader w:val="0"/>
              </w:trPr>
              <w:tc>
                <w:tcPr/>
                <w:p w:rsidR="00000000" w:rsidDel="00000000" w:rsidP="00000000" w:rsidRDefault="00000000" w:rsidRPr="00000000" w14:paraId="000001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D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D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Қазақстан Республикасының еңбек заңнамасын және еңбек қатынастарын реттеуді меңгерген</w:t>
                  </w:r>
                </w:p>
                <w:p w:rsidR="00000000" w:rsidDel="00000000" w:rsidP="00000000" w:rsidRDefault="00000000" w:rsidRPr="00000000" w14:paraId="000001D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үміткерлердің психологиялық қасиеттері мен құндылықтарын және олардың білім беру ұйымының миссиясы мен көзқарасына сәйкестігін талдайды;</w:t>
                  </w:r>
                </w:p>
                <w:p w:rsidR="00000000" w:rsidDel="00000000" w:rsidP="00000000" w:rsidRDefault="00000000" w:rsidRPr="00000000" w14:paraId="000001D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топтың құзыреттілігін жүйелі түрде бағалайды және оның кәсіби дамуына үлес қосады;</w:t>
                  </w:r>
                </w:p>
                <w:p w:rsidR="00000000" w:rsidDel="00000000" w:rsidP="00000000" w:rsidRDefault="00000000" w:rsidRPr="00000000" w14:paraId="000001E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топта өзара сенім мен қолайлылықтың татуластық атмосферасын сақтайды;</w:t>
                  </w:r>
                </w:p>
                <w:p w:rsidR="00000000" w:rsidDel="00000000" w:rsidP="00000000" w:rsidRDefault="00000000" w:rsidRPr="00000000" w14:paraId="000001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қақтығыстарды шешеді және әртүрлі қауымдастықтардың өкілдерімен қарым-қатынас жасайды</w:t>
                  </w:r>
                </w:p>
              </w:tc>
            </w:tr>
          </w:tbl>
          <w:p w:rsidR="00000000" w:rsidDel="00000000" w:rsidP="00000000" w:rsidRDefault="00000000" w:rsidRPr="00000000" w14:paraId="000001E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E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Инфрақұрылымды басқару және қаржы менеджменті</w:t>
                  </w:r>
                </w:p>
              </w:tc>
            </w:tr>
            <w:tr>
              <w:trPr>
                <w:cantSplit w:val="0"/>
                <w:tblHeader w:val="0"/>
              </w:trPr>
              <w:tc>
                <w:tcPr/>
                <w:p w:rsidR="00000000" w:rsidDel="00000000" w:rsidP="00000000" w:rsidRDefault="00000000" w:rsidRPr="00000000" w14:paraId="000001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p w:rsidR="00000000" w:rsidDel="00000000" w:rsidP="00000000" w:rsidRDefault="00000000" w:rsidRPr="00000000" w14:paraId="000001E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1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Тұрақты көшбасшылық және ұйымдастырушылық менеджмент 15 академиялық кредит</w:t>
                  </w:r>
                </w:p>
              </w:tc>
            </w:tr>
            <w:tr>
              <w:trPr>
                <w:cantSplit w:val="0"/>
                <w:tblHeader w:val="0"/>
              </w:trPr>
              <w:tc>
                <w:tcPr/>
                <w:p w:rsidR="00000000" w:rsidDel="00000000" w:rsidP="00000000" w:rsidRDefault="00000000" w:rsidRPr="00000000" w14:paraId="000001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t xml:space="preserve">компетенции </w:t>
                  </w:r>
                </w:p>
              </w:tc>
              <w:tc>
                <w:tcPr/>
                <w:p w:rsidR="00000000" w:rsidDel="00000000" w:rsidP="00000000" w:rsidRDefault="00000000" w:rsidRPr="00000000" w14:paraId="000001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1E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1F0">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 және нормативтік актілер саласындағы құзыреттіліктер саласы </w:t>
                  </w:r>
                </w:p>
                <w:p w:rsidR="00000000" w:rsidDel="00000000" w:rsidP="00000000" w:rsidRDefault="00000000" w:rsidRPr="00000000" w14:paraId="000001F1">
                  <w:pPr>
                    <w:spacing w:after="12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мектеп бюджетінің қалай құрылатынымен танысады және сыбайлас жемқорлыққа қарсы құндылықтарды толығымен қабылдай отырып, мемлекеттік сатып алу рәсімдерін зерттейді. Магистранттар мектепті дамыту, оқу ортасын жақсарту және студенттердің мүмкіндіктерін кеңейту үшін демеушілер тартудың жолдарын табады. Олар мектептің күнделікті қызметі мен қаржысын басқаруға қолайлы жылдық кестені жасайды. Магистранттар оқыту жағдайын мектеп бағдарламасымен және педагогикалық практикамен қатар дамыту керек деген түсінік қалыптастырады. Сондай-ақ олар қазіргі педагогикалық тәсілдерге сәйкес оқыту ортасын құрастыра отырып, пәндер мен оқу мазмұнының айырмашылығын тереңірек түсінеді.</w:t>
                  </w:r>
                </w:p>
              </w:tc>
            </w:tr>
            <w:tr>
              <w:trPr>
                <w:cantSplit w:val="0"/>
                <w:tblHeader w:val="0"/>
              </w:trPr>
              <w:tc>
                <w:tcPr/>
                <w:p w:rsidR="00000000" w:rsidDel="00000000" w:rsidP="00000000" w:rsidRDefault="00000000" w:rsidRPr="00000000" w14:paraId="000001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F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ұйымы бюджетінің ерекшеліктерін түсінеді;</w:t>
                  </w:r>
                </w:p>
                <w:p w:rsidR="00000000" w:rsidDel="00000000" w:rsidP="00000000" w:rsidRDefault="00000000" w:rsidRPr="00000000" w14:paraId="000001F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қолайлы оқу ортасын құру үшін қаражатты (қаржылық, материалдық-техникалық) бөлуді басқарады;</w:t>
                  </w:r>
                </w:p>
                <w:p w:rsidR="00000000" w:rsidDel="00000000" w:rsidP="00000000" w:rsidRDefault="00000000" w:rsidRPr="00000000" w14:paraId="000001F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барлық білім алушылар мен мұғалімдер үшін қолайлы және қауіпсіз білім беру ортасына қажетті физикалық ресурстың ағымдағы жағдайын талдайды және жақсартуларды, оның ішінде бюджеттен тыс қаражат есебінен, жоспарлайды.</w:t>
                  </w:r>
                </w:p>
              </w:tc>
            </w:tr>
          </w:tbl>
          <w:p w:rsidR="00000000" w:rsidDel="00000000" w:rsidP="00000000" w:rsidRDefault="00000000" w:rsidRPr="00000000" w14:paraId="000001F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F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F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және кәсіби білім беру ұйымдарындағы инфрақұрылымды басқару және қаржы менеджменті </w:t>
                  </w:r>
                </w:p>
              </w:tc>
            </w:tr>
            <w:tr>
              <w:trPr>
                <w:cantSplit w:val="0"/>
                <w:tblHeader w:val="0"/>
              </w:trPr>
              <w:tc>
                <w:tcPr/>
                <w:p w:rsidR="00000000" w:rsidDel="00000000" w:rsidP="00000000" w:rsidRDefault="00000000" w:rsidRPr="00000000" w14:paraId="000001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p w:rsidR="00000000" w:rsidDel="00000000" w:rsidP="00000000" w:rsidRDefault="00000000" w:rsidRPr="00000000" w14:paraId="000001F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1F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Тұрақты көшбасшылық және ұйымдастырушылық менеджмент 15 академиялық кредит</w:t>
                  </w:r>
                </w:p>
              </w:tc>
            </w:tr>
            <w:tr>
              <w:trPr>
                <w:cantSplit w:val="0"/>
                <w:tblHeader w:val="0"/>
              </w:trPr>
              <w:tc>
                <w:tcPr/>
                <w:p w:rsidR="00000000" w:rsidDel="00000000" w:rsidP="00000000" w:rsidRDefault="00000000" w:rsidRPr="00000000" w14:paraId="000002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0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206">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 және нормативтік актілер саласындағы құзыреттіліктер саласы </w:t>
                  </w:r>
                </w:p>
                <w:p w:rsidR="00000000" w:rsidDel="00000000" w:rsidP="00000000" w:rsidRDefault="00000000" w:rsidRPr="00000000" w14:paraId="00000207">
                  <w:pPr>
                    <w:spacing w:after="12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арнайы және кәсіби білім беру ұйымдарының (дарынды балаларға, ерекше білім беруді қажет ететін балаларға арналған мектеп-интернаттары, колледждер және т.б.) қалай қалыптасатындығымен танысады және сыбайлас жемқорлыққа қарсы құндылықтарды толығымен қабылдай отырып, мемлекеттік сатып алу рәсімдерін зерттейді. Магистранттар ұйымды дамыту, оқу ортасын жақсарту және студенттердің мүмкіндіктерін кеңейту үшін демеушілерді тарту жолдарын табады. Олар мектептің күнделікті қызметі мен қаржысын басқаруға қолайлы жылдық кестені құрастырады. Магистранттар оқыту жағдайды білім беру бағдарламасымен және оқыту практикасымен қатар дамыту керек деген түсінік қалыптастырады. Сондай-ақ олар білім алушылардың сұраныстары мен заманауи педагогикалық тәсілдерге сәйкес оқу ортасын қалыптастыра отырып, пәндер мен оқу мазмұнының айырмашылығы туралы түсініктерін тереңдетеді.</w:t>
                  </w:r>
                </w:p>
              </w:tc>
            </w:tr>
            <w:tr>
              <w:trPr>
                <w:cantSplit w:val="0"/>
                <w:tblHeader w:val="0"/>
              </w:trPr>
              <w:tc>
                <w:tcPr/>
                <w:p w:rsidR="00000000" w:rsidDel="00000000" w:rsidP="00000000" w:rsidRDefault="00000000" w:rsidRPr="00000000" w14:paraId="000002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0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ұйымы бюджетінің ерекшеліктерін түсінеді;</w:t>
                  </w:r>
                </w:p>
                <w:p w:rsidR="00000000" w:rsidDel="00000000" w:rsidP="00000000" w:rsidRDefault="00000000" w:rsidRPr="00000000" w14:paraId="000002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қолайлы оқу ортасын құру үшін қаражатты (қаржылық, материалдық-техникалық) бөлуді басқарады;</w:t>
                  </w:r>
                </w:p>
                <w:p w:rsidR="00000000" w:rsidDel="00000000" w:rsidP="00000000" w:rsidRDefault="00000000" w:rsidRPr="00000000" w14:paraId="000002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барлық білім алушылар мен мұғалімдер үшін қолайлы және қауіпсіз білім беру ортасына қажетті физикалық ресурстың ағымдағы жағдайын талдайды және жақсартуларды, оның ішінде бюджеттен тыс қаражат есебінен, жоспарлайды.</w:t>
                  </w:r>
                </w:p>
              </w:tc>
            </w:tr>
          </w:tbl>
          <w:p w:rsidR="00000000" w:rsidDel="00000000" w:rsidP="00000000" w:rsidRDefault="00000000" w:rsidRPr="00000000" w14:paraId="0000020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0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1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Ұйымдастырушылық құрылымға өзгертулерді енгізу</w:t>
                  </w:r>
                </w:p>
              </w:tc>
            </w:tr>
            <w:tr>
              <w:trPr>
                <w:cantSplit w:val="0"/>
                <w:tblHeader w:val="0"/>
              </w:trPr>
              <w:tc>
                <w:tcPr/>
                <w:p w:rsidR="00000000" w:rsidDel="00000000" w:rsidP="00000000" w:rsidRDefault="00000000" w:rsidRPr="00000000" w14:paraId="000002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1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p w:rsidR="00000000" w:rsidDel="00000000" w:rsidP="00000000" w:rsidRDefault="00000000" w:rsidRPr="00000000" w14:paraId="0000021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1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1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Тұрақты көшбасшылық және ұйымдастырушылық менеджмент 15 академиялық кредит</w:t>
                  </w:r>
                </w:p>
              </w:tc>
            </w:tr>
            <w:tr>
              <w:trPr>
                <w:cantSplit w:val="0"/>
                <w:tblHeader w:val="0"/>
              </w:trPr>
              <w:tc>
                <w:tcPr/>
                <w:p w:rsidR="00000000" w:rsidDel="00000000" w:rsidP="00000000" w:rsidRDefault="00000000" w:rsidRPr="00000000" w14:paraId="000002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t xml:space="preserve">компетенции </w:t>
                  </w:r>
                </w:p>
              </w:tc>
              <w:tc>
                <w:tcPr/>
                <w:p w:rsidR="00000000" w:rsidDel="00000000" w:rsidP="00000000" w:rsidRDefault="00000000" w:rsidRPr="00000000" w14:paraId="000002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1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21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Саясат және нормативтік актілер саласындағы құзыреттіліктер саласы</w:t>
                  </w:r>
                </w:p>
                <w:p w:rsidR="00000000" w:rsidDel="00000000" w:rsidP="00000000" w:rsidRDefault="00000000" w:rsidRPr="00000000" w14:paraId="0000021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мектептің ұйымдастыру мәдениетінің ерекшелігін және оның педагогикалық көшбасшылықпен байланысы жайлы түсініктерін тереңдете түседі. Магистранттар ұйымдастырушылық құрылымдар мен мәдениетке өзгерістер енгізу үшін сенімді деректерді жинайды және пайдаланады. Олар мұғалімдердің мектеп басшысымен бірге өзгерістерге жетекшілік ету қабілетін дамытады.</w:t>
                  </w:r>
                </w:p>
              </w:tc>
            </w:tr>
            <w:tr>
              <w:trPr>
                <w:cantSplit w:val="0"/>
                <w:tblHeader w:val="0"/>
              </w:trPr>
              <w:tc>
                <w:tcPr/>
                <w:p w:rsidR="00000000" w:rsidDel="00000000" w:rsidP="00000000" w:rsidRDefault="00000000" w:rsidRPr="00000000" w14:paraId="0000021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2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жергілікті, жаһандық немесе жеке зерттеулер негізінде меншік өзгерістер жоспарларын талдайды және әзірлейді;</w:t>
                  </w:r>
                </w:p>
                <w:p w:rsidR="00000000" w:rsidDel="00000000" w:rsidP="00000000" w:rsidRDefault="00000000" w:rsidRPr="00000000" w14:paraId="0000022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ұйымының алға басуын қадағалайды, оны білім беру үдерісінің барлық қатысушыларының әл-ауқатын жақсартуға бейімдейді.</w:t>
                  </w:r>
                </w:p>
              </w:tc>
            </w:tr>
          </w:tbl>
          <w:p w:rsidR="00000000" w:rsidDel="00000000" w:rsidP="00000000" w:rsidRDefault="00000000" w:rsidRPr="00000000" w14:paraId="0000022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2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және кәсіби білім беру ұйымдарындағы басқару</w:t>
                  </w:r>
                </w:p>
              </w:tc>
            </w:tr>
            <w:tr>
              <w:trPr>
                <w:cantSplit w:val="0"/>
                <w:tblHeader w:val="0"/>
              </w:trPr>
              <w:tc>
                <w:tcPr/>
                <w:p w:rsidR="00000000" w:rsidDel="00000000" w:rsidP="00000000" w:rsidRDefault="00000000" w:rsidRPr="00000000" w14:paraId="0000022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p w:rsidR="00000000" w:rsidDel="00000000" w:rsidP="00000000" w:rsidRDefault="00000000" w:rsidRPr="00000000" w14:paraId="000002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2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2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Тұрақты көшбасшылық және ұйымдастырушылық менеджмент 15 академиялық кредит</w:t>
                  </w:r>
                </w:p>
              </w:tc>
            </w:tr>
            <w:tr>
              <w:trPr>
                <w:cantSplit w:val="0"/>
                <w:tblHeader w:val="0"/>
              </w:trPr>
              <w:tc>
                <w:tcPr/>
                <w:p w:rsidR="00000000" w:rsidDel="00000000" w:rsidP="00000000" w:rsidRDefault="00000000" w:rsidRPr="00000000" w14:paraId="000002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2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3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23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Саясат және нормативтік актілер саласындағы құзыреттіліктер саласы</w:t>
                  </w:r>
                </w:p>
                <w:p w:rsidR="00000000" w:rsidDel="00000000" w:rsidP="00000000" w:rsidRDefault="00000000" w:rsidRPr="00000000" w14:paraId="0000023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арнайы және кәсіби ұйымдарда басқару және көшбасшылық туралы білімдерін кеңейтеді. Магистранттар ғылыми зерттеулерді озық әлемдік тәжірибемен талдай алады. Магистранттар арнай және кәсіби білім беру ұйымдары құрылымының ерекшеліктерін біледі, оларды өзгерту және жетілдіру бойынша мүмкін болатын ұсыныстар жасай алады.</w:t>
                  </w:r>
                </w:p>
              </w:tc>
            </w:tr>
            <w:tr>
              <w:trPr>
                <w:cantSplit w:val="0"/>
                <w:tblHeader w:val="0"/>
              </w:trPr>
              <w:tc>
                <w:tcPr/>
                <w:p w:rsidR="00000000" w:rsidDel="00000000" w:rsidP="00000000" w:rsidRDefault="00000000" w:rsidRPr="00000000" w14:paraId="000002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3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және кәсіби білім беру ұйымдастыру саласындағы әдебиеттерді және әлемдік тәжірибені талдайды;</w:t>
                  </w:r>
                </w:p>
                <w:p w:rsidR="00000000" w:rsidDel="00000000" w:rsidP="00000000" w:rsidRDefault="00000000" w:rsidRPr="00000000" w14:paraId="000002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ұйымының жұмысын жақсартады және оның білім алушылары мен қызметкерлерінің дамуына ықпал етеді.</w:t>
                  </w:r>
                </w:p>
              </w:tc>
            </w:tr>
          </w:tbl>
          <w:p w:rsidR="00000000" w:rsidDel="00000000" w:rsidP="00000000" w:rsidRDefault="00000000" w:rsidRPr="00000000" w14:paraId="00000238">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23"/>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3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дамуы 15 академиялық кредит</w:t>
                  </w:r>
                </w:p>
              </w:tc>
            </w:tr>
            <w:tr>
              <w:trPr>
                <w:cantSplit w:val="0"/>
                <w:trHeight w:val="262" w:hRule="atLeast"/>
                <w:tblHeader w:val="0"/>
              </w:trPr>
              <w:tc>
                <w:tcPr/>
                <w:p w:rsidR="00000000" w:rsidDel="00000000" w:rsidP="00000000" w:rsidRDefault="00000000" w:rsidRPr="00000000" w14:paraId="0000023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барысында магистранттар мектеп мәдениетін қалыптастырудың теориясы мен адамдар өзін құнды сезінетін озық қолданбалы тәжірибесін оқиды. Егжей-тегжейлі оқу арқылы магистранттар Қазақстан Республикасының білім беруге қатысты нормативтік-құқықтық құжаттамасымен, сондай-ақ әлемдік және қазақстандық білім беру тәжірибесімен танысады. Модульді зерделеу нәтижесінде магистранттар білім беру саясатындағы құбылыстарды сыни тұрғыдан бағалап, талдай алады және мысал ретінде өздерінің тақырыптық зерттеулерін келтіреді. Модульді зерделеу барысында магистранттар диссертацияға деректерді жинау шеңберінде артынша тестілеу және енгізу үшін кейстің теориялық негізін жасайды.</w:t>
                  </w:r>
                </w:p>
              </w:tc>
            </w:tr>
          </w:tbl>
          <w:p w:rsidR="00000000" w:rsidDel="00000000" w:rsidP="00000000" w:rsidRDefault="00000000" w:rsidRPr="00000000" w14:paraId="0000023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3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мәдениетін қалыптастыру және кәсіби қауымдастықтарды дамыту  </w:t>
                  </w:r>
                </w:p>
              </w:tc>
            </w:tr>
            <w:tr>
              <w:trPr>
                <w:cantSplit w:val="0"/>
                <w:tblHeader w:val="0"/>
              </w:trPr>
              <w:tc>
                <w:tcPr/>
                <w:p w:rsidR="00000000" w:rsidDel="00000000" w:rsidP="00000000" w:rsidRDefault="00000000" w:rsidRPr="00000000" w14:paraId="000002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дамуы 15 академиялық кредит </w:t>
                  </w:r>
                </w:p>
              </w:tc>
            </w:tr>
            <w:tr>
              <w:trPr>
                <w:cantSplit w:val="0"/>
                <w:tblHeader w:val="0"/>
              </w:trPr>
              <w:tc>
                <w:tcPr/>
                <w:p w:rsidR="00000000" w:rsidDel="00000000" w:rsidP="00000000" w:rsidRDefault="00000000" w:rsidRPr="00000000" w14:paraId="000002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4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Көшбасшылық және құндылықтар саласындағы құзыреттіліктер </w:t>
                  </w:r>
                </w:p>
                <w:p w:rsidR="00000000" w:rsidDel="00000000" w:rsidP="00000000" w:rsidRDefault="00000000" w:rsidRPr="00000000" w14:paraId="0000024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әрекеттердің зерттеулері</w:t>
                  </w:r>
                </w:p>
                <w:p w:rsidR="00000000" w:rsidDel="00000000" w:rsidP="00000000" w:rsidRDefault="00000000" w:rsidRPr="00000000" w14:paraId="0000024B">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Ұйымдастырушылық мәдениетті дамыту  </w:t>
                  </w:r>
                </w:p>
                <w:p w:rsidR="00000000" w:rsidDel="00000000" w:rsidP="00000000" w:rsidRDefault="00000000" w:rsidRPr="00000000" w14:paraId="0000024C">
                  <w:pPr>
                    <w:spacing w:after="120" w:line="240" w:lineRule="auto"/>
                    <w:ind w:left="36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мектеп мәдениетін үнемі қолдау мен дамуды қажет ететін, өзгертуге және жақсартуға қабілетті орта деп түсінеді. Олар зерттеу негізінде мектеп мәдениетін қалыптастыру жолдарын зерттейді, инновация енгізуден кейін мектеп мәдениетіндегі өзгерістерді бақылау әдістерін қолданады және оларға ұтымды, жағдайға сәйкес жауап береді. Магистранттар әлеуметтік және білім беру ортасының, сондай-ақ адамдар топтары, жеке адамдар мен ұйымдар арасындағы өзара әрекеттесу жолдарын және олардың бір-біріне әсерін талдайды және бағалайды. Олар ортақ әл-ауқат құндылықтарына негізделген өзара әрекеттесудің жаңа әдістерін құрады немесе ескілерін жетілдіреді.</w:t>
                  </w:r>
                </w:p>
              </w:tc>
            </w:tr>
            <w:tr>
              <w:trPr>
                <w:cantSplit w:val="0"/>
                <w:trHeight w:val="1080" w:hRule="atLeast"/>
                <w:tblHeader w:val="0"/>
              </w:trPr>
              <w:tc>
                <w:tcPr/>
                <w:p w:rsidR="00000000" w:rsidDel="00000000" w:rsidP="00000000" w:rsidRDefault="00000000" w:rsidRPr="00000000" w14:paraId="000002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4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әрекеттесу және олардың әсерлерінің тетіктерін терең түсінеді;</w:t>
                  </w:r>
                </w:p>
                <w:p w:rsidR="00000000" w:rsidDel="00000000" w:rsidP="00000000" w:rsidRDefault="00000000" w:rsidRPr="00000000" w14:paraId="0000025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 мәдениетін өзгерту жолдарын іс-жүзінде қолданады;</w:t>
                  </w:r>
                </w:p>
                <w:p w:rsidR="00000000" w:rsidDel="00000000" w:rsidP="00000000" w:rsidRDefault="00000000" w:rsidRPr="00000000" w14:paraId="0000025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жалпы салауаттылық бағытында мектеп мәдениетін өзгерту жоспарларын әзірлейді.</w:t>
                  </w:r>
                </w:p>
              </w:tc>
            </w:tr>
          </w:tbl>
          <w:p w:rsidR="00000000" w:rsidDel="00000000" w:rsidP="00000000" w:rsidRDefault="00000000" w:rsidRPr="00000000" w14:paraId="0000025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5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тиімділігін арттыру және дамытудың халықаралық тәжірибесі </w:t>
                  </w:r>
                </w:p>
              </w:tc>
            </w:tr>
            <w:tr>
              <w:trPr>
                <w:cantSplit w:val="0"/>
                <w:tblHeader w:val="0"/>
              </w:trPr>
              <w:tc>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дамуы 15 академиялық кредит </w:t>
                  </w:r>
                </w:p>
              </w:tc>
            </w:tr>
            <w:tr>
              <w:trPr>
                <w:cantSplit w:val="0"/>
                <w:tblHeader w:val="0"/>
              </w:trPr>
              <w:tc>
                <w:tcPr/>
                <w:p w:rsidR="00000000" w:rsidDel="00000000" w:rsidP="00000000" w:rsidRDefault="00000000" w:rsidRPr="00000000" w14:paraId="000002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6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әрекеттердің зерттеулері</w:t>
                  </w:r>
                </w:p>
                <w:p w:rsidR="00000000" w:rsidDel="00000000" w:rsidP="00000000" w:rsidRDefault="00000000" w:rsidRPr="00000000" w14:paraId="0000026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262">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 және нормативтік актілер саласындағы құзыреттіліктер саласы </w:t>
                  </w:r>
                </w:p>
                <w:p w:rsidR="00000000" w:rsidDel="00000000" w:rsidP="00000000" w:rsidRDefault="00000000" w:rsidRPr="00000000" w14:paraId="00000263">
                  <w:pPr>
                    <w:spacing w:after="12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лайықты әлемдік тәжірибені нақты білім беру ұйымына ұсынып, бейімдей алуға көмектесетін тиісті әдебиет пен басқа материалдарды зерттеу арқылы мектептің тиімділігін арттыру және дамуының әлемдік тәжірибесін сыни тұрғыдан талдайды және бағалайды. Олар білім беру ұйымындағы өзгерістерді басқару дағдыларын дамытуға да қабілетті. Магистранттар сыртқы және ішкі бағалау негізінде мектеп қызметінің көрсеткіштерін анықтайды және жіктейді және білім беру ұйымының тиімділігін бағалаудың мемлекеттік стандарттарын зерделейді.</w:t>
                  </w:r>
                </w:p>
              </w:tc>
            </w:tr>
            <w:tr>
              <w:trPr>
                <w:cantSplit w:val="0"/>
                <w:tblHeader w:val="0"/>
              </w:trPr>
              <w:tc>
                <w:tcPr/>
                <w:p w:rsidR="00000000" w:rsidDel="00000000" w:rsidP="00000000" w:rsidRDefault="00000000" w:rsidRPr="00000000" w14:paraId="000002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6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 басқарудың әдіснамалық негіздерін түсінеді;</w:t>
                  </w:r>
                </w:p>
                <w:p w:rsidR="00000000" w:rsidDel="00000000" w:rsidP="00000000" w:rsidRDefault="00000000" w:rsidRPr="00000000" w14:paraId="0000026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ұйымының даму стратегиясына әлемдік тәжірибені енгізеді.</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6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саласындағы саясат және практика</w:t>
                  </w:r>
                </w:p>
              </w:tc>
            </w:tr>
            <w:tr>
              <w:trPr>
                <w:cantSplit w:val="0"/>
                <w:tblHeader w:val="0"/>
              </w:trPr>
              <w:tc>
                <w:tcPr/>
                <w:p w:rsidR="00000000" w:rsidDel="00000000" w:rsidP="00000000" w:rsidRDefault="00000000" w:rsidRPr="00000000" w14:paraId="000002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7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дамуы 15 академиялық кредит </w:t>
                  </w:r>
                </w:p>
              </w:tc>
            </w:tr>
            <w:tr>
              <w:trPr>
                <w:cantSplit w:val="0"/>
                <w:tblHeader w:val="0"/>
              </w:trPr>
              <w:tc>
                <w:tcPr/>
                <w:p w:rsidR="00000000" w:rsidDel="00000000" w:rsidP="00000000" w:rsidRDefault="00000000" w:rsidRPr="00000000" w14:paraId="000002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7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278">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 және нормативтік актілер саласындағы құзыреттіліктер саласы </w:t>
                  </w:r>
                </w:p>
                <w:p w:rsidR="00000000" w:rsidDel="00000000" w:rsidP="00000000" w:rsidRDefault="00000000" w:rsidRPr="00000000" w14:paraId="00000279">
                  <w:pPr>
                    <w:spacing w:after="12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білім беру саясатын нормативтік-құқықтық актілердің қолданыстағы жүктелімінің түрлері және болашақта стандарттар, әдістемелік нұсқаулар мен практикалар жіктелімінің түрлері арқылы зерттейді. Олар білім беру саясатын құру үдерісін және олардың құрылымын қарастырады, сондай-ақ әртүрлі саясаттарды енгізуге әкелген өзгерістерді талдайды.</w:t>
                  </w:r>
                </w:p>
              </w:tc>
            </w:tr>
            <w:tr>
              <w:trPr>
                <w:cantSplit w:val="0"/>
                <w:tblHeader w:val="0"/>
              </w:trPr>
              <w:tc>
                <w:tcPr/>
                <w:p w:rsidR="00000000" w:rsidDel="00000000" w:rsidP="00000000" w:rsidRDefault="00000000" w:rsidRPr="00000000" w14:paraId="0000027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7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7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саясатының мазмұнын және ұлттық және жаһандық деңгейдегі білім беру саясатындағы соңғы әзірлемелерді іздеуге болатын көздерді түсінеді;</w:t>
                  </w:r>
                </w:p>
                <w:p w:rsidR="00000000" w:rsidDel="00000000" w:rsidP="00000000" w:rsidRDefault="00000000" w:rsidRPr="00000000" w14:paraId="0000027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 әзірлеуге сұранысты қалыптастырады;</w:t>
                  </w:r>
                </w:p>
                <w:p w:rsidR="00000000" w:rsidDel="00000000" w:rsidP="00000000" w:rsidRDefault="00000000" w:rsidRPr="00000000" w14:paraId="0000027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 саясатты әзірлейді және енгізеді;</w:t>
                  </w:r>
                </w:p>
                <w:p w:rsidR="00000000" w:rsidDel="00000000" w:rsidP="00000000" w:rsidRDefault="00000000" w:rsidRPr="00000000" w14:paraId="0000028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 өлшеу үшін мониторинг тұжырымдамасын құрады;</w:t>
                  </w:r>
                </w:p>
                <w:p w:rsidR="00000000" w:rsidDel="00000000" w:rsidP="00000000" w:rsidRDefault="00000000" w:rsidRPr="00000000" w14:paraId="0000028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контекстік үйлестіру және қабылдау үшін білім беру саясаты тақырыптарымен қарым-қатынас орнатады.</w:t>
                  </w:r>
                </w:p>
              </w:tc>
            </w:tr>
          </w:tbl>
          <w:p w:rsidR="00000000" w:rsidDel="00000000" w:rsidP="00000000" w:rsidRDefault="00000000" w:rsidRPr="00000000" w14:paraId="0000028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8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және кәсіби білім беру саласындағы саясат және практика </w:t>
                  </w:r>
                </w:p>
              </w:tc>
            </w:tr>
            <w:tr>
              <w:trPr>
                <w:cantSplit w:val="0"/>
                <w:tblHeader w:val="0"/>
              </w:trPr>
              <w:tc>
                <w:tcPr/>
                <w:p w:rsidR="00000000" w:rsidDel="00000000" w:rsidP="00000000" w:rsidRDefault="00000000" w:rsidRPr="00000000" w14:paraId="0000028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p w:rsidR="00000000" w:rsidDel="00000000" w:rsidP="00000000" w:rsidRDefault="00000000" w:rsidRPr="00000000" w14:paraId="000002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дамуы</w:t>
                  </w:r>
                </w:p>
              </w:tc>
            </w:tr>
            <w:tr>
              <w:trPr>
                <w:cantSplit w:val="0"/>
                <w:tblHeader w:val="0"/>
              </w:trPr>
              <w:tc>
                <w:tcPr/>
                <w:p w:rsidR="00000000" w:rsidDel="00000000" w:rsidP="00000000" w:rsidRDefault="00000000" w:rsidRPr="00000000" w14:paraId="000002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8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29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Саясат және нормативтік актілер саласындағы құзыреттіліктер саласы</w:t>
                  </w:r>
                </w:p>
                <w:p w:rsidR="00000000" w:rsidDel="00000000" w:rsidP="00000000" w:rsidRDefault="00000000" w:rsidRPr="00000000" w14:paraId="00000291">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арнайы және кәсіби білім беру мекемелерінің жұмысын мемлекеттік реттеу тетіктері бойынша білімдерін тереңдетіп, озық әлемдік тәжірибемен танысады. Магистранттар ресми және бейресми білім берудің ерекшеліктері мен айырмашылықтарын, оларды тағайындау және қайта есептеу әдістерін біледі. Магистранттар ұйымдастырушылық құрылымдар мен мәдениетті өзгерту үшін сенімді деректерді жинайды және пайдаланады. Олар оқытушылардың ұйым басшысымен бірге өзгерістерге жетекшілік ету қабілетін дамытады.</w:t>
                  </w:r>
                </w:p>
              </w:tc>
            </w:tr>
            <w:tr>
              <w:trPr>
                <w:cantSplit w:val="0"/>
                <w:tblHeader w:val="0"/>
              </w:trPr>
              <w:tc>
                <w:tcPr/>
                <w:p w:rsidR="00000000" w:rsidDel="00000000" w:rsidP="00000000" w:rsidRDefault="00000000" w:rsidRPr="00000000" w14:paraId="000002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9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 және кәсіби білім беру саласындағы нормативтік-құқықтық актілерді талдайды.</w:t>
                  </w:r>
                </w:p>
                <w:p w:rsidR="00000000" w:rsidDel="00000000" w:rsidP="00000000" w:rsidRDefault="00000000" w:rsidRPr="00000000" w14:paraId="000002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нормативтік құжаттамаға және әлемдік тәжірибеге сүйене отырып, даму және жетілдіру бойынша жеке жоспарларды талдайды және құрастырады;</w:t>
                  </w:r>
                </w:p>
                <w:p w:rsidR="00000000" w:rsidDel="00000000" w:rsidP="00000000" w:rsidRDefault="00000000" w:rsidRPr="00000000" w14:paraId="000002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ұйымының алға басуын қадағалайды, оны білім беру үдерісінің барлық қатысушыларының әл-ауқатын жақсарту үшін бейімдейді.</w:t>
                  </w:r>
                </w:p>
              </w:tc>
            </w:tr>
          </w:tbl>
          <w:p w:rsidR="00000000" w:rsidDel="00000000" w:rsidP="00000000" w:rsidRDefault="00000000" w:rsidRPr="00000000" w14:paraId="0000029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9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Әрекеттерді зерттеу 23 академиялық кредит</w:t>
                  </w:r>
                </w:p>
              </w:tc>
            </w:tr>
            <w:tr>
              <w:trPr>
                <w:cantSplit w:val="0"/>
                <w:trHeight w:val="262" w:hRule="atLeast"/>
                <w:tblHeader w:val="0"/>
              </w:trPr>
              <w:tc>
                <w:tcPr/>
                <w:p w:rsidR="00000000" w:rsidDel="00000000" w:rsidP="00000000" w:rsidRDefault="00000000" w:rsidRPr="00000000" w14:paraId="0000029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магистрлік диссертацияның мақсаттары үшін зерттеу әдістері мен практикасының теориясын, зерттеу дизайнын, деректерді жинау және өңдеу әдістерін зерттейді.</w:t>
                  </w:r>
                </w:p>
              </w:tc>
            </w:tr>
          </w:tbl>
          <w:p w:rsidR="00000000" w:rsidDel="00000000" w:rsidP="00000000" w:rsidRDefault="00000000" w:rsidRPr="00000000" w14:paraId="0000029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9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өз бетімен білім алу сапасын арттыру: Әрекеттерді зерттеу </w:t>
                  </w:r>
                </w:p>
              </w:tc>
            </w:tr>
            <w:tr>
              <w:trPr>
                <w:cantSplit w:val="0"/>
                <w:tblHeader w:val="0"/>
              </w:trPr>
              <w:tc>
                <w:tcPr/>
                <w:p w:rsidR="00000000" w:rsidDel="00000000" w:rsidP="00000000" w:rsidRDefault="00000000" w:rsidRPr="00000000" w14:paraId="000002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p w:rsidR="00000000" w:rsidDel="00000000" w:rsidP="00000000" w:rsidRDefault="00000000" w:rsidRPr="00000000" w14:paraId="000002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Әрекеттерді зерттеу 23 академиялық кредит</w:t>
                  </w:r>
                </w:p>
              </w:tc>
            </w:tr>
            <w:tr>
              <w:trPr>
                <w:cantSplit w:val="0"/>
                <w:tblHeader w:val="0"/>
              </w:trPr>
              <w:tc>
                <w:tcPr/>
                <w:p w:rsidR="00000000" w:rsidDel="00000000" w:rsidP="00000000" w:rsidRDefault="00000000" w:rsidRPr="00000000" w14:paraId="000002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p w:rsidR="00000000" w:rsidDel="00000000" w:rsidP="00000000" w:rsidRDefault="00000000" w:rsidRPr="00000000" w14:paraId="000002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A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әрекеттердің зерттеулері</w:t>
                  </w:r>
                </w:p>
                <w:p w:rsidR="00000000" w:rsidDel="00000000" w:rsidP="00000000" w:rsidRDefault="00000000" w:rsidRPr="00000000" w14:paraId="000002AA">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Ұйымдастырушылық мәдениетті дамыту  </w:t>
                  </w:r>
                </w:p>
                <w:p w:rsidR="00000000" w:rsidDel="00000000" w:rsidP="00000000" w:rsidRDefault="00000000" w:rsidRPr="00000000" w14:paraId="000002AB">
                  <w:pPr>
                    <w:spacing w:after="120" w:line="240" w:lineRule="auto"/>
                    <w:ind w:left="36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практик ретінде әлеуметтік жағдайларда білім сапасын жүйелі түрде бақылау және өз тәжірибесінің ұтымдылығы мен әділдігін арттыру мақсатында өзіндік рефлексияның зерттеушілік дағдыларын дамытады. Магистранттар өзгерістерді басқару және әлеуметтік менеджмент саласындағы өз құзыреттерін кеңейтеді</w:t>
                  </w:r>
                </w:p>
              </w:tc>
            </w:tr>
            <w:tr>
              <w:trPr>
                <w:cantSplit w:val="0"/>
                <w:tblHeader w:val="0"/>
              </w:trPr>
              <w:tc>
                <w:tcPr/>
                <w:p w:rsidR="00000000" w:rsidDel="00000000" w:rsidP="00000000" w:rsidRDefault="00000000" w:rsidRPr="00000000" w14:paraId="000002A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A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A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іс-әрекетті зерттеу әдісін білім беру ұйымында іс-жүзінде қолданады;</w:t>
                  </w:r>
                </w:p>
                <w:p w:rsidR="00000000" w:rsidDel="00000000" w:rsidP="00000000" w:rsidRDefault="00000000" w:rsidRPr="00000000" w14:paraId="000002B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әдістермен оқыту мен оқудың сапасын бағалау үшін шағын зерттеулерді жүргізеді;</w:t>
                  </w:r>
                </w:p>
                <w:p w:rsidR="00000000" w:rsidDel="00000000" w:rsidP="00000000" w:rsidRDefault="00000000" w:rsidRPr="00000000" w14:paraId="000002B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оқыту мен оқу сапасын арттыруды өз тәжірибесінде ғылыми білімге негізделген үдеріс ретінде түсінеді;</w:t>
                  </w:r>
                </w:p>
                <w:p w:rsidR="00000000" w:rsidDel="00000000" w:rsidP="00000000" w:rsidRDefault="00000000" w:rsidRPr="00000000" w14:paraId="000002B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 мен шешім қабылдаудың өзара байланысы мен жүйелілігін түсінеді;</w:t>
                  </w:r>
                </w:p>
                <w:p w:rsidR="00000000" w:rsidDel="00000000" w:rsidP="00000000" w:rsidRDefault="00000000" w:rsidRPr="00000000" w14:paraId="000002B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Оларды зерттеу негізінде нәтижелерді жағдайлық үйлестіруді жүзеге асырады</w:t>
                  </w:r>
                </w:p>
              </w:tc>
            </w:tr>
          </w:tbl>
          <w:p w:rsidR="00000000" w:rsidDel="00000000" w:rsidP="00000000" w:rsidRDefault="00000000" w:rsidRPr="00000000" w14:paraId="000002B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B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B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Зерттеуді әзірлеу, мәліметтерді жинау және талдау</w:t>
                  </w:r>
                </w:p>
              </w:tc>
            </w:tr>
            <w:tr>
              <w:trPr>
                <w:cantSplit w:val="0"/>
                <w:tblHeader w:val="0"/>
              </w:trPr>
              <w:tc>
                <w:tcPr/>
                <w:p w:rsidR="00000000" w:rsidDel="00000000" w:rsidP="00000000" w:rsidRDefault="00000000" w:rsidRPr="00000000" w14:paraId="000002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p w:rsidR="00000000" w:rsidDel="00000000" w:rsidP="00000000" w:rsidRDefault="00000000" w:rsidRPr="00000000" w14:paraId="000002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2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2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Әрекеттерді зерттеу 23 академиялық кредит</w:t>
                  </w:r>
                </w:p>
              </w:tc>
            </w:tr>
            <w:tr>
              <w:trPr>
                <w:cantSplit w:val="0"/>
                <w:tblHeader w:val="0"/>
              </w:trPr>
              <w:tc>
                <w:tcPr/>
                <w:p w:rsidR="00000000" w:rsidDel="00000000" w:rsidP="00000000" w:rsidRDefault="00000000" w:rsidRPr="00000000" w14:paraId="000002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r>
            <w:tr>
              <w:trPr>
                <w:cantSplit w:val="0"/>
                <w:tblHeader w:val="0"/>
              </w:trPr>
              <w:tc>
                <w:tcPr/>
                <w:p w:rsidR="00000000" w:rsidDel="00000000" w:rsidP="00000000" w:rsidRDefault="00000000" w:rsidRPr="00000000" w14:paraId="000002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құзыреттіліктің келесі салаларын жетілдіру болып табылады:</w:t>
                  </w:r>
                </w:p>
                <w:p w:rsidR="00000000" w:rsidDel="00000000" w:rsidP="00000000" w:rsidRDefault="00000000" w:rsidRPr="00000000" w14:paraId="000002C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әрекеттердің зерттеулері</w:t>
                  </w:r>
                </w:p>
                <w:p w:rsidR="00000000" w:rsidDel="00000000" w:rsidP="00000000" w:rsidRDefault="00000000" w:rsidRPr="00000000" w14:paraId="000002C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Ұйымдастырушылық мәдениетті дамыту  </w:t>
                  </w:r>
                </w:p>
                <w:p w:rsidR="00000000" w:rsidDel="00000000" w:rsidP="00000000" w:rsidRDefault="00000000" w:rsidRPr="00000000" w14:paraId="000002C3">
                  <w:pPr>
                    <w:numPr>
                      <w:ilvl w:val="0"/>
                      <w:numId w:val="22"/>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 және нормативтік актілер саласындағы құзыреттіліктер саласы </w:t>
                  </w:r>
                </w:p>
                <w:p w:rsidR="00000000" w:rsidDel="00000000" w:rsidP="00000000" w:rsidRDefault="00000000" w:rsidRPr="00000000" w14:paraId="000002C4">
                  <w:pPr>
                    <w:spacing w:after="120" w:line="240" w:lineRule="auto"/>
                    <w:ind w:left="36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мәліметтерді жинау мен талдаудың әртүрлі әдістерін қолдану туралы білімдерін кеңейте отырып, ғылыми зерттеуді жобалау әдістемесін және оларды іс жүзінде жүзеге асыруды зерттейді. Олар сондай-ақ семинарларда топпен өтпелі жұмыс істеу арқылы халықаралық және ұлттық зерттеулерді жобалау стандарттарын үйренеді.</w:t>
                  </w:r>
                </w:p>
              </w:tc>
            </w:tr>
            <w:tr>
              <w:trPr>
                <w:cantSplit w:val="0"/>
                <w:tblHeader w:val="0"/>
              </w:trPr>
              <w:tc>
                <w:tcPr/>
                <w:p w:rsidR="00000000" w:rsidDel="00000000" w:rsidP="00000000" w:rsidRDefault="00000000" w:rsidRPr="00000000" w14:paraId="000002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C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2C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зерттеулердің құрылымын түсінеді;</w:t>
                  </w:r>
                </w:p>
                <w:p w:rsidR="00000000" w:rsidDel="00000000" w:rsidP="00000000" w:rsidRDefault="00000000" w:rsidRPr="00000000" w14:paraId="000002C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әдістемелік тәсілді талдайды;</w:t>
                  </w:r>
                </w:p>
                <w:p w:rsidR="00000000" w:rsidDel="00000000" w:rsidP="00000000" w:rsidRDefault="00000000" w:rsidRPr="00000000" w14:paraId="000002C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қарапайым эмпирикалық зерттеудің әдіснамалық тәсілін тұжырымдайды;</w:t>
                  </w:r>
                </w:p>
                <w:p w:rsidR="00000000" w:rsidDel="00000000" w:rsidP="00000000" w:rsidRDefault="00000000" w:rsidRPr="00000000" w14:paraId="000002C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жобасын әзірлеу кезінде ынтымақтастық және топтық жұмыс дағдыларын қолданады;</w:t>
                  </w:r>
                </w:p>
                <w:p w:rsidR="00000000" w:rsidDel="00000000" w:rsidP="00000000" w:rsidRDefault="00000000" w:rsidRPr="00000000" w14:paraId="000002C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диссертациясының ұсынысын немесе ғылыми-әдістемелік тәсілін аяқтайды.</w:t>
                  </w:r>
                </w:p>
              </w:tc>
            </w:tr>
          </w:tbl>
          <w:p w:rsidR="00000000" w:rsidDel="00000000" w:rsidP="00000000" w:rsidRDefault="00000000" w:rsidRPr="00000000" w14:paraId="000002C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C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24 академиялық кредит</w:t>
                  </w:r>
                </w:p>
              </w:tc>
            </w:tr>
            <w:tr>
              <w:trPr>
                <w:cantSplit w:val="0"/>
                <w:trHeight w:val="2174" w:hRule="atLeast"/>
                <w:tblHeader w:val="0"/>
              </w:trPr>
              <w:tc>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белгілі бір сала бойынша білімдер жиынтығын, сонымен қатар зерттеушілік дағдыларын дамытады. Олар гипотезаларды әзірлеу және негіздеу негізінде мәселелерді анықтайды және шешеді. Олар теориялық зерттеу сұрақтарын құрастырады және зерттеу қызметін жоспарлайды, сонымен қатар қажетті ақпаратты жинайды, сыни тұрғыдан талдайды және түсіндіреді. Сондай-ақ олар ең оңтайлы зерттеу әдістерін таңдайды, эксперимент жүргізеді және зерттеу нәтижелерін ұсынады. Магистранттар өздерінің зерттеушілік білімдері мен дағдыларын нақты іс-әрекеттерде қолдану қабілеттерін дамытады.</w:t>
                  </w:r>
                </w:p>
              </w:tc>
            </w:tr>
          </w:tbl>
          <w:p w:rsidR="00000000" w:rsidDel="00000000" w:rsidP="00000000" w:rsidRDefault="00000000" w:rsidRPr="00000000" w14:paraId="000002D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380"/>
              <w:tblGridChange w:id="0">
                <w:tblGrid>
                  <w:gridCol w:w="2400"/>
                  <w:gridCol w:w="6380"/>
                </w:tblGrid>
              </w:tblGridChange>
            </w:tblGrid>
            <w:tr>
              <w:trPr>
                <w:cantSplit w:val="0"/>
                <w:tblHeader w:val="0"/>
              </w:trPr>
              <w:tc>
                <w:tcPr/>
                <w:p w:rsidR="00000000" w:rsidDel="00000000" w:rsidP="00000000" w:rsidRDefault="00000000" w:rsidRPr="00000000" w14:paraId="000002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D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практикасы</w:t>
                  </w:r>
                </w:p>
              </w:tc>
            </w:tr>
            <w:tr>
              <w:trPr>
                <w:cantSplit w:val="0"/>
                <w:tblHeader w:val="0"/>
              </w:trPr>
              <w:tc>
                <w:tcPr/>
                <w:p w:rsidR="00000000" w:rsidDel="00000000" w:rsidP="00000000" w:rsidRDefault="00000000" w:rsidRPr="00000000" w14:paraId="000002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78" w:hRule="atLeast"/>
                <w:tblHeader w:val="0"/>
              </w:trPr>
              <w:tc>
                <w:tcPr>
                  <w:shd w:fill="auto" w:val="clear"/>
                </w:tcPr>
                <w:p w:rsidR="00000000" w:rsidDel="00000000" w:rsidP="00000000" w:rsidRDefault="00000000" w:rsidRPr="00000000" w14:paraId="000002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24 академиялық кредит</w:t>
                  </w:r>
                </w:p>
              </w:tc>
            </w:tr>
            <w:tr>
              <w:trPr>
                <w:cantSplit w:val="0"/>
                <w:trHeight w:val="78" w:hRule="atLeast"/>
                <w:tblHeader w:val="0"/>
              </w:trPr>
              <w:tc>
                <w:tcPr>
                  <w:shd w:fill="auto" w:val="clear"/>
                </w:tcPr>
                <w:p w:rsidR="00000000" w:rsidDel="00000000" w:rsidP="00000000" w:rsidRDefault="00000000" w:rsidRPr="00000000" w14:paraId="000002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D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2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зерттеу құзыреттілігінің келесі салаларын жақсарту:</w:t>
                  </w:r>
                </w:p>
                <w:p w:rsidR="00000000" w:rsidDel="00000000" w:rsidP="00000000" w:rsidRDefault="00000000" w:rsidRPr="00000000" w14:paraId="000002D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334"/>
                      <w:tab w:val="left" w:leader="none" w:pos="559"/>
                    </w:tabs>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құзыреттіліктер саласы</w:t>
                  </w:r>
                </w:p>
                <w:p w:rsidR="00000000" w:rsidDel="00000000" w:rsidP="00000000" w:rsidRDefault="00000000" w:rsidRPr="00000000" w14:paraId="000002DF">
                  <w:pPr>
                    <w:spacing w:after="12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зерттеу үдерісі туралы тұтас түсінікке ие болады. Зерттеу әрекеттерінің арқасында олар пәнаралық жағдайда жаңа орталардағы мәселелерді шешеді және өзгермелі жағдайлардағы қиындықтарды жеңеді. Олар сонымен қатар диссертациялық мақсаттар үшін сандық және сапалық деректерді жинайды және өңдейді. Сонымен қатар олар зерттеулерді жүргізу этикасы туралы түсініктерін дамытады.</w:t>
                  </w:r>
                </w:p>
              </w:tc>
            </w:tr>
            <w:tr>
              <w:trPr>
                <w:cantSplit w:val="0"/>
                <w:tblHeader w:val="0"/>
              </w:trPr>
              <w:tc>
                <w:tcPr/>
                <w:p w:rsidR="00000000" w:rsidDel="00000000" w:rsidP="00000000" w:rsidRDefault="00000000" w:rsidRPr="00000000" w14:paraId="000002E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E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үдерісін тұтас түсінеді;</w:t>
                  </w:r>
                </w:p>
                <w:p w:rsidR="00000000" w:rsidDel="00000000" w:rsidP="00000000" w:rsidRDefault="00000000" w:rsidRPr="00000000" w14:paraId="000002E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және сапалық деректерді жинайды және оларды әртүрлі тәсілдер арқылы өңдейді;</w:t>
                  </w:r>
                </w:p>
                <w:p w:rsidR="00000000" w:rsidDel="00000000" w:rsidP="00000000" w:rsidRDefault="00000000" w:rsidRPr="00000000" w14:paraId="000002E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ұсынады;</w:t>
                  </w:r>
                </w:p>
                <w:p w:rsidR="00000000" w:rsidDel="00000000" w:rsidP="00000000" w:rsidRDefault="00000000" w:rsidRPr="00000000" w14:paraId="000002E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этикасын сақтайды</w:t>
                  </w:r>
                </w:p>
              </w:tc>
            </w:tr>
          </w:tbl>
          <w:p w:rsidR="00000000" w:rsidDel="00000000" w:rsidP="00000000" w:rsidRDefault="00000000" w:rsidRPr="00000000" w14:paraId="000002E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E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w:t>
                  </w:r>
                </w:p>
              </w:tc>
            </w:tr>
            <w:tr>
              <w:trPr>
                <w:cantSplit w:val="0"/>
                <w:tblHeader w:val="0"/>
              </w:trPr>
              <w:tc>
                <w:tcPr/>
                <w:p w:rsidR="00000000" w:rsidDel="00000000" w:rsidP="00000000" w:rsidRDefault="00000000" w:rsidRPr="00000000" w14:paraId="000002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24 академиялық кредит</w:t>
                  </w:r>
                </w:p>
              </w:tc>
            </w:tr>
            <w:tr>
              <w:trPr>
                <w:cantSplit w:val="0"/>
                <w:tblHeader w:val="0"/>
              </w:trPr>
              <w:tc>
                <w:tcPr>
                  <w:shd w:fill="auto" w:val="clear"/>
                </w:tcPr>
                <w:p w:rsidR="00000000" w:rsidDel="00000000" w:rsidP="00000000" w:rsidRDefault="00000000" w:rsidRPr="00000000" w14:paraId="000002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F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blHeader w:val="0"/>
              </w:trPr>
              <w:tc>
                <w:tcPr/>
                <w:p w:rsidR="00000000" w:rsidDel="00000000" w:rsidP="00000000" w:rsidRDefault="00000000" w:rsidRPr="00000000" w14:paraId="000002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 зерттеу құзыреттілігінің келесі салаларын жақсарту:</w:t>
                  </w:r>
                </w:p>
                <w:p w:rsidR="00000000" w:rsidDel="00000000" w:rsidP="00000000" w:rsidRDefault="00000000" w:rsidRPr="00000000" w14:paraId="000002F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346"/>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құзыреттіліктер саласы </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6"/>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магистратура деңгейіне тән академиялық зерттеулер саласындағы дағдыларын дамытады. Олар деректерді этикалық түрде талдайды және талдау негізінде қорытынды жасайды. Сондай-ақ олар ғылыми пікірталас жүргізу және зерттеу нәтижелерін ауызша және жазбаша қызметтің әртүрлі нысандарында ғылыми қоғамдастыққа, сондай-ақ қалың көпшілікке ұсыну қабілеттерін дамытады.</w:t>
                  </w:r>
                </w:p>
              </w:tc>
            </w:tr>
            <w:tr>
              <w:trPr>
                <w:cantSplit w:val="0"/>
                <w:tblHeader w:val="0"/>
              </w:trPr>
              <w:tc>
                <w:tcPr/>
                <w:p w:rsidR="00000000" w:rsidDel="00000000" w:rsidP="00000000" w:rsidRDefault="00000000" w:rsidRPr="00000000" w14:paraId="000002F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F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қойылған міндеттер мен ғылыми тақырыптар шеңберінде ғылыми-зерттеу қызметін жүзеге асырады;</w:t>
                  </w:r>
                </w:p>
                <w:p w:rsidR="00000000" w:rsidDel="00000000" w:rsidP="00000000" w:rsidRDefault="00000000" w:rsidRPr="00000000" w14:paraId="000002FA">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ғылыми-тәжірибелік конференцияларды, дөңгелек үстелдер мен пікірталастарды ұйымдастыруға және өткізуге қатысады;</w:t>
                  </w:r>
                </w:p>
                <w:p w:rsidR="00000000" w:rsidDel="00000000" w:rsidP="00000000" w:rsidRDefault="00000000" w:rsidRPr="00000000" w14:paraId="000002FB">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диагностикалық материалдарды әзірлейді және сынайды;</w:t>
                  </w:r>
                </w:p>
                <w:p w:rsidR="00000000" w:rsidDel="00000000" w:rsidP="00000000" w:rsidRDefault="00000000" w:rsidRPr="00000000" w14:paraId="000002F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0"/>
                      <w:tab w:val="left" w:leader="none" w:pos="102"/>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ақтық нәтижелерін ұсынады және оларды білім беру ұйымы белгілеген нысанда көрсетеді.</w:t>
                  </w:r>
                </w:p>
              </w:tc>
            </w:tr>
          </w:tbl>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eebf6" w:val="clear"/>
                </w:tcPr>
                <w:p w:rsidR="00000000" w:rsidDel="00000000" w:rsidP="00000000" w:rsidRDefault="00000000" w:rsidRPr="00000000" w14:paraId="000002FE">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2F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30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диссертациялық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05">
            <w:pPr>
              <w:pStyle w:val="Heading2"/>
              <w:spacing w:after="120" w:before="0" w:line="240" w:lineRule="auto"/>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4.2.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0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5"/>
              <w:tblW w:w="877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84"/>
              <w:gridCol w:w="1184"/>
              <w:gridCol w:w="1185"/>
              <w:gridCol w:w="1184"/>
              <w:gridCol w:w="1243"/>
              <w:tblGridChange w:id="0">
                <w:tblGrid>
                  <w:gridCol w:w="3984"/>
                  <w:gridCol w:w="1184"/>
                  <w:gridCol w:w="1185"/>
                  <w:gridCol w:w="1184"/>
                  <w:gridCol w:w="1243"/>
                </w:tblGrid>
              </w:tblGridChange>
            </w:tblGrid>
            <w:tr>
              <w:trPr>
                <w:cantSplit w:val="0"/>
                <w:tblHeader w:val="0"/>
              </w:trPr>
              <w:tc>
                <w:tcPr>
                  <w:vMerge w:val="restart"/>
                </w:tcPr>
                <w:p w:rsidR="00000000" w:rsidDel="00000000" w:rsidP="00000000" w:rsidRDefault="00000000" w:rsidRPr="00000000" w14:paraId="0000030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w:t>
                  </w:r>
                </w:p>
              </w:tc>
              <w:tc>
                <w:tcPr>
                  <w:gridSpan w:val="4"/>
                  <w:shd w:fill="bdd7ee" w:val="clear"/>
                </w:tcPr>
                <w:p w:rsidR="00000000" w:rsidDel="00000000" w:rsidP="00000000" w:rsidRDefault="00000000" w:rsidRPr="00000000" w14:paraId="0000030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 дәрежесі, 2 академиялық жыл</w:t>
                  </w:r>
                </w:p>
              </w:tc>
            </w:tr>
            <w:tr>
              <w:trPr>
                <w:cantSplit w:val="0"/>
                <w:tblHeader w:val="0"/>
              </w:trPr>
              <w:tc>
                <w:tcPr>
                  <w:vMerge w:val="continue"/>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gridSpan w:val="2"/>
                  <w:shd w:fill="d9e2f3" w:val="clear"/>
                </w:tcPr>
                <w:p w:rsidR="00000000" w:rsidDel="00000000" w:rsidP="00000000" w:rsidRDefault="00000000" w:rsidRPr="00000000" w14:paraId="0000030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1-ші оқу жылы</w:t>
                  </w:r>
                </w:p>
              </w:tc>
              <w:tc>
                <w:tcPr>
                  <w:gridSpan w:val="2"/>
                  <w:shd w:fill="d9e2f3" w:val="clear"/>
                </w:tcPr>
                <w:p w:rsidR="00000000" w:rsidDel="00000000" w:rsidP="00000000" w:rsidRDefault="00000000" w:rsidRPr="00000000" w14:paraId="000003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2-ші оқу жылы</w:t>
                  </w:r>
                </w:p>
              </w:tc>
            </w:tr>
            <w:tr>
              <w:trPr>
                <w:cantSplit w:val="0"/>
                <w:tblHeader w:val="0"/>
              </w:trPr>
              <w:tc>
                <w:tcPr>
                  <w:vMerge w:val="continue"/>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семестр</w:t>
                  </w:r>
                </w:p>
              </w:tc>
              <w:tc>
                <w:tcPr/>
                <w:p w:rsidR="00000000" w:rsidDel="00000000" w:rsidP="00000000" w:rsidRDefault="00000000" w:rsidRPr="00000000" w14:paraId="0000031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семестр</w:t>
                  </w:r>
                </w:p>
              </w:tc>
              <w:tc>
                <w:tcPr/>
                <w:p w:rsidR="00000000" w:rsidDel="00000000" w:rsidP="00000000" w:rsidRDefault="00000000" w:rsidRPr="00000000" w14:paraId="0000031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31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семестр</w:t>
                  </w:r>
                </w:p>
              </w:tc>
              <w:tc>
                <w:tcPr/>
                <w:p w:rsidR="00000000" w:rsidDel="00000000" w:rsidP="00000000" w:rsidRDefault="00000000" w:rsidRPr="00000000" w14:paraId="0000031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семестр</w:t>
                  </w:r>
                </w:p>
              </w:tc>
            </w:tr>
            <w:tr>
              <w:trPr>
                <w:cantSplit w:val="0"/>
                <w:tblHeader w:val="0"/>
              </w:trPr>
              <w:tc>
                <w:tcPr>
                  <w:gridSpan w:val="5"/>
                  <w:shd w:fill="d9d9d9" w:val="clear"/>
                </w:tcPr>
                <w:p w:rsidR="00000000" w:rsidDel="00000000" w:rsidP="00000000" w:rsidRDefault="00000000" w:rsidRPr="00000000" w14:paraId="0000031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20 академиялық кредит</w:t>
                  </w:r>
                </w:p>
              </w:tc>
            </w:tr>
            <w:tr>
              <w:trPr>
                <w:cantSplit w:val="0"/>
                <w:tblHeader w:val="0"/>
              </w:trPr>
              <w:tc>
                <w:tcPr/>
                <w:p w:rsidR="00000000" w:rsidDel="00000000" w:rsidP="00000000" w:rsidRDefault="00000000" w:rsidRPr="00000000" w14:paraId="000003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 4 академиялық кредит</w:t>
                  </w:r>
                </w:p>
              </w:tc>
              <w:tc>
                <w:tcPr>
                  <w:shd w:fill="d9e2f3" w:val="clear"/>
                  <w:vAlign w:val="center"/>
                </w:tcPr>
                <w:p w:rsidR="00000000" w:rsidDel="00000000" w:rsidP="00000000" w:rsidRDefault="00000000" w:rsidRPr="00000000" w14:paraId="0000031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1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 4 академиялық кредит</w:t>
                  </w:r>
                </w:p>
              </w:tc>
              <w:tc>
                <w:tcPr>
                  <w:shd w:fill="d9e2f3" w:val="clear"/>
                  <w:vAlign w:val="center"/>
                </w:tcPr>
                <w:p w:rsidR="00000000" w:rsidDel="00000000" w:rsidP="00000000" w:rsidRDefault="00000000" w:rsidRPr="00000000" w14:paraId="0000032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32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білім беру педагогикасы 4 академиялық кредит</w:t>
                  </w:r>
                </w:p>
              </w:tc>
              <w:tc>
                <w:tcPr>
                  <w:shd w:fill="d9e2f3" w:val="clear"/>
                  <w:vAlign w:val="center"/>
                </w:tcPr>
                <w:p w:rsidR="00000000" w:rsidDel="00000000" w:rsidP="00000000" w:rsidRDefault="00000000" w:rsidRPr="00000000" w14:paraId="0000032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32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B">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 4 академиялық кредит</w:t>
                  </w:r>
                </w:p>
              </w:tc>
              <w:tc>
                <w:tcPr>
                  <w:shd w:fill="d9e2f3" w:val="clear"/>
                  <w:vAlign w:val="center"/>
                </w:tcPr>
                <w:p w:rsidR="00000000" w:rsidDel="00000000" w:rsidP="00000000" w:rsidRDefault="00000000" w:rsidRPr="00000000" w14:paraId="0000032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32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4 академиялық кредит</w:t>
                  </w:r>
                </w:p>
              </w:tc>
              <w:tc>
                <w:tcPr>
                  <w:shd w:fill="d9e2f3" w:val="clear"/>
                  <w:vAlign w:val="center"/>
                </w:tcPr>
                <w:p w:rsidR="00000000" w:rsidDel="00000000" w:rsidP="00000000" w:rsidRDefault="00000000" w:rsidRPr="00000000" w14:paraId="0000033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auto" w:val="clear"/>
                  <w:vAlign w:val="center"/>
                </w:tcPr>
                <w:p w:rsidR="00000000" w:rsidDel="00000000" w:rsidP="00000000" w:rsidRDefault="00000000" w:rsidRPr="00000000" w14:paraId="0000033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3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5">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этика және құндылықтар 15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Құндылықтарға бағдарланған көшбасшылық, 5 ECTS</w:t>
                  </w:r>
                </w:p>
              </w:tc>
              <w:tc>
                <w:tcPr>
                  <w:shd w:fill="d9e2f3" w:val="clear"/>
                  <w:vAlign w:val="center"/>
                </w:tcPr>
                <w:p w:rsidR="00000000" w:rsidDel="00000000" w:rsidP="00000000" w:rsidRDefault="00000000" w:rsidRPr="00000000" w14:paraId="0000033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3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3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3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Көшбасшылықты оқытуға кіріспе 5 академиялық кредит</w:t>
                  </w:r>
                </w:p>
              </w:tc>
              <w:tc>
                <w:tcPr>
                  <w:shd w:fill="d9e2f3" w:val="clear"/>
                  <w:vAlign w:val="center"/>
                </w:tcPr>
                <w:p w:rsidR="00000000" w:rsidDel="00000000" w:rsidP="00000000" w:rsidRDefault="00000000" w:rsidRPr="00000000" w14:paraId="0000034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42">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43">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44">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сапасын бағалау 5 академиялық кредит</w:t>
                  </w:r>
                </w:p>
              </w:tc>
              <w:tc>
                <w:tcPr>
                  <w:shd w:fill="auto" w:val="clear"/>
                  <w:vAlign w:val="center"/>
                </w:tcPr>
                <w:p w:rsidR="00000000" w:rsidDel="00000000" w:rsidP="00000000" w:rsidRDefault="00000000" w:rsidRPr="00000000" w14:paraId="0000034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4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48">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49">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4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Тұрақты көшбасшылық және ұйымдастырушылық менеджмент 15 академиялық кредит</w:t>
                  </w:r>
                </w:p>
              </w:tc>
            </w:tr>
            <w:tr>
              <w:trPr>
                <w:cantSplit w:val="0"/>
                <w:tblHeader w:val="0"/>
              </w:trPr>
              <w:tc>
                <w:tcPr/>
                <w:p w:rsidR="00000000" w:rsidDel="00000000" w:rsidP="00000000" w:rsidRDefault="00000000" w:rsidRPr="00000000" w14:paraId="0000034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Қызметкерлерді басқару 5 академиялық кредит</w:t>
                  </w:r>
                  <w:r w:rsidDel="00000000" w:rsidR="00000000" w:rsidRPr="00000000">
                    <w:rPr>
                      <w:rtl w:val="0"/>
                    </w:rPr>
                  </w:r>
                </w:p>
              </w:tc>
              <w:tc>
                <w:tcPr>
                  <w:shd w:fill="auto" w:val="clear"/>
                  <w:vAlign w:val="center"/>
                </w:tcPr>
                <w:p w:rsidR="00000000" w:rsidDel="00000000" w:rsidP="00000000" w:rsidRDefault="00000000" w:rsidRPr="00000000" w14:paraId="0000035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5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tcPr>
                <w:p w:rsidR="00000000" w:rsidDel="00000000" w:rsidP="00000000" w:rsidRDefault="00000000" w:rsidRPr="00000000" w14:paraId="0000035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5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Инфрақұрылымды басқару және қаржы менеджменті 5 академиялық кредит</w:t>
                  </w:r>
                </w:p>
              </w:tc>
              <w:tc>
                <w:tcPr>
                  <w:shd w:fill="auto" w:val="clear"/>
                </w:tcPr>
                <w:p w:rsidR="00000000" w:rsidDel="00000000" w:rsidP="00000000" w:rsidRDefault="00000000" w:rsidRPr="00000000" w14:paraId="00000355">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5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tcPr>
                <w:p w:rsidR="00000000" w:rsidDel="00000000" w:rsidP="00000000" w:rsidRDefault="00000000" w:rsidRPr="00000000" w14:paraId="0000035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5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ұйымы құрылымына өзгерістер енгізу 5 академиялық кредит</w:t>
                  </w:r>
                </w:p>
              </w:tc>
              <w:tc>
                <w:tcPr>
                  <w:shd w:fill="auto" w:val="clear"/>
                  <w:vAlign w:val="center"/>
                </w:tcPr>
                <w:p w:rsidR="00000000" w:rsidDel="00000000" w:rsidP="00000000" w:rsidRDefault="00000000" w:rsidRPr="00000000" w14:paraId="0000035A">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5B">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5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5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5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Мектеп дамуы 15 академиялық кредит</w:t>
                  </w:r>
                </w:p>
              </w:tc>
            </w:tr>
            <w:tr>
              <w:trPr>
                <w:cantSplit w:val="0"/>
                <w:tblHeader w:val="0"/>
              </w:trPr>
              <w:tc>
                <w:tcPr/>
                <w:p w:rsidR="00000000" w:rsidDel="00000000" w:rsidP="00000000" w:rsidRDefault="00000000" w:rsidRPr="00000000" w14:paraId="000003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мәдениетін қалыптастыру және кәсіби қауымдастықтарды дамыту 5 академиялық кредит</w:t>
                  </w:r>
                </w:p>
              </w:tc>
              <w:tc>
                <w:tcPr>
                  <w:shd w:fill="auto" w:val="clear"/>
                  <w:vAlign w:val="center"/>
                </w:tcPr>
                <w:p w:rsidR="00000000" w:rsidDel="00000000" w:rsidP="00000000" w:rsidRDefault="00000000" w:rsidRPr="00000000" w14:paraId="00000364">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6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66">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тиімділігін арттыру және дамытудың халықаралық тәжірибесі 5 академиялық кредит</w:t>
                  </w:r>
                </w:p>
              </w:tc>
              <w:tc>
                <w:tcPr>
                  <w:shd w:fill="auto" w:val="clear"/>
                  <w:vAlign w:val="center"/>
                </w:tcPr>
                <w:p w:rsidR="00000000" w:rsidDel="00000000" w:rsidP="00000000" w:rsidRDefault="00000000" w:rsidRPr="00000000" w14:paraId="0000036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6A">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6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6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саясат және практика 5 академиялық кредит</w:t>
                  </w:r>
                </w:p>
              </w:tc>
              <w:tc>
                <w:tcPr>
                  <w:shd w:fill="auto" w:val="clear"/>
                  <w:vAlign w:val="center"/>
                </w:tcPr>
                <w:p w:rsidR="00000000" w:rsidDel="00000000" w:rsidP="00000000" w:rsidRDefault="00000000" w:rsidRPr="00000000" w14:paraId="0000036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6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vAlign w:val="center"/>
                </w:tcPr>
                <w:p w:rsidR="00000000" w:rsidDel="00000000" w:rsidP="00000000" w:rsidRDefault="00000000" w:rsidRPr="00000000" w14:paraId="00000370">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7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Әрекеттерді зерттеу 23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өз бетімен білім алу сапасын арттыру: Іс жүзіндегі зерттеулер 7 академиялық кредит</w:t>
                  </w:r>
                </w:p>
              </w:tc>
              <w:tc>
                <w:tcPr/>
                <w:p w:rsidR="00000000" w:rsidDel="00000000" w:rsidP="00000000" w:rsidRDefault="00000000" w:rsidRPr="00000000" w14:paraId="00000378">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79">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7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37B">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 әзірлеу және өзгерістерді енгізу 16 академиялық кредит</w:t>
                  </w:r>
                </w:p>
              </w:tc>
              <w:tc>
                <w:tcPr>
                  <w:vAlign w:val="center"/>
                </w:tcPr>
                <w:p w:rsidR="00000000" w:rsidDel="00000000" w:rsidP="00000000" w:rsidRDefault="00000000" w:rsidRPr="00000000" w14:paraId="0000037D">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7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7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d9e2f3" w:val="clear"/>
                  <w:vAlign w:val="center"/>
                </w:tcPr>
                <w:p w:rsidR="00000000" w:rsidDel="00000000" w:rsidP="00000000" w:rsidRDefault="00000000" w:rsidRPr="00000000" w14:paraId="0000038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gridSpan w:val="5"/>
                  <w:shd w:fill="d9d9d9" w:val="clear"/>
                </w:tcPr>
                <w:p w:rsidR="00000000" w:rsidDel="00000000" w:rsidP="00000000" w:rsidRDefault="00000000" w:rsidRPr="00000000" w14:paraId="000003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24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практикасы 4 академиялық кредит</w:t>
                  </w:r>
                </w:p>
              </w:tc>
              <w:tc>
                <w:tcPr>
                  <w:shd w:fill="auto" w:val="clear"/>
                  <w:vAlign w:val="center"/>
                </w:tcPr>
                <w:p w:rsidR="00000000" w:rsidDel="00000000" w:rsidP="00000000" w:rsidRDefault="00000000" w:rsidRPr="00000000" w14:paraId="00000387">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88">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89">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8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20 академиялық кредит</w:t>
                  </w:r>
                </w:p>
              </w:tc>
              <w:tc>
                <w:tcPr>
                  <w:shd w:fill="d9e2f3" w:val="clear"/>
                  <w:vAlign w:val="center"/>
                </w:tcPr>
                <w:p w:rsidR="00000000" w:rsidDel="00000000" w:rsidP="00000000" w:rsidRDefault="00000000" w:rsidRPr="00000000" w14:paraId="0000038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d9e2f3" w:val="clear"/>
                  <w:vAlign w:val="center"/>
                </w:tcPr>
                <w:p w:rsidR="00000000" w:rsidDel="00000000" w:rsidP="00000000" w:rsidRDefault="00000000" w:rsidRPr="00000000" w14:paraId="0000038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d9e2f3" w:val="clear"/>
                  <w:vAlign w:val="center"/>
                </w:tcPr>
                <w:p w:rsidR="00000000" w:rsidDel="00000000" w:rsidP="00000000" w:rsidRDefault="00000000" w:rsidRPr="00000000" w14:paraId="0000038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d9e2f3" w:val="clear"/>
                  <w:vAlign w:val="center"/>
                </w:tcPr>
                <w:p w:rsidR="00000000" w:rsidDel="00000000" w:rsidP="00000000" w:rsidRDefault="00000000" w:rsidRPr="00000000" w14:paraId="0000038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5"/>
                  <w:shd w:fill="d9d9d9" w:val="clear"/>
                </w:tcPr>
                <w:p w:rsidR="00000000" w:rsidDel="00000000" w:rsidP="00000000" w:rsidRDefault="00000000" w:rsidRPr="00000000" w14:paraId="000003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9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39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7">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8">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9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77" w:hRule="atLeast"/>
                <w:tblHeader w:val="0"/>
              </w:trPr>
              <w:tc>
                <w:tcPr>
                  <w:shd w:fill="e7e6e6" w:val="clear"/>
                </w:tcPr>
                <w:p w:rsidR="00000000" w:rsidDel="00000000" w:rsidP="00000000" w:rsidRDefault="00000000" w:rsidRPr="00000000" w14:paraId="0000039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shd w:fill="e7e6e6" w:val="clear"/>
                </w:tcPr>
                <w:p w:rsidR="00000000" w:rsidDel="00000000" w:rsidP="00000000" w:rsidRDefault="00000000" w:rsidRPr="00000000" w14:paraId="0000039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35</w:t>
                  </w:r>
                </w:p>
              </w:tc>
              <w:tc>
                <w:tcPr>
                  <w:shd w:fill="e7e6e6" w:val="clear"/>
                </w:tcPr>
                <w:p w:rsidR="00000000" w:rsidDel="00000000" w:rsidP="00000000" w:rsidRDefault="00000000" w:rsidRPr="00000000" w14:paraId="0000039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39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39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bl>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A1">
            <w:pPr>
              <w:keepNext w:val="1"/>
              <w:keepLines w:val="1"/>
              <w:spacing w:after="120" w:before="40" w:line="240" w:lineRule="auto"/>
              <w:jc w:val="both"/>
              <w:rPr>
                <w:rFonts w:ascii="Times New Roman" w:cs="Times New Roman" w:eastAsia="Times New Roman" w:hAnsi="Times New Roman"/>
                <w:color w:val="2e75b5"/>
                <w:sz w:val="28"/>
                <w:szCs w:val="28"/>
              </w:rPr>
            </w:pPr>
            <w:bookmarkStart w:colFirst="0" w:colLast="0" w:name="_heading=h.26in1rg" w:id="12"/>
            <w:bookmarkEnd w:id="12"/>
            <w:r w:rsidDel="00000000" w:rsidR="00000000" w:rsidRPr="00000000">
              <w:rPr>
                <w:rFonts w:ascii="Times New Roman" w:cs="Times New Roman" w:eastAsia="Times New Roman" w:hAnsi="Times New Roman"/>
                <w:color w:val="2e75b5"/>
                <w:sz w:val="28"/>
                <w:szCs w:val="28"/>
                <w:rtl w:val="0"/>
              </w:rPr>
              <w:t xml:space="preserve">4.3. Білім беру бағдарламасын сәтті аяқтауға қойылатын талаптар</w:t>
            </w:r>
          </w:p>
        </w:tc>
      </w:tr>
      <w:tr>
        <w:trPr>
          <w:cantSplit w:val="0"/>
          <w:trHeight w:val="11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3A3">
            <w:pPr>
              <w:numPr>
                <w:ilvl w:val="0"/>
                <w:numId w:val="2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3A4">
            <w:pPr>
              <w:numPr>
                <w:ilvl w:val="0"/>
                <w:numId w:val="2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3A5">
            <w:pPr>
              <w:numPr>
                <w:ilvl w:val="0"/>
                <w:numId w:val="2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оқудың барлық нәтижелеріне қол жеткізуге;</w:t>
            </w:r>
          </w:p>
          <w:p w:rsidR="00000000" w:rsidDel="00000000" w:rsidP="00000000" w:rsidRDefault="00000000" w:rsidRPr="00000000" w14:paraId="000003A6">
            <w:pPr>
              <w:numPr>
                <w:ilvl w:val="0"/>
                <w:numId w:val="21"/>
              </w:numPr>
              <w:spacing w:after="0" w:line="240" w:lineRule="auto"/>
              <w:ind w:left="720" w:hanging="36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магистрлік дәрежеcін алуға қорытынды аттестаттау жұмысын сәтті орындау және қорғау </w:t>
            </w:r>
            <w:r w:rsidDel="00000000" w:rsidR="00000000" w:rsidRPr="00000000">
              <w:rPr>
                <w:rFonts w:ascii="Times New Roman" w:cs="Times New Roman" w:eastAsia="Times New Roman" w:hAnsi="Times New Roman"/>
                <w:i w:val="1"/>
                <w:sz w:val="28"/>
                <w:szCs w:val="28"/>
                <w:rtl w:val="0"/>
              </w:rPr>
              <w:t xml:space="preserve">(ауызша емтихан, жазбаша емтихан, диссертациялық жұмыс, зерттеу жобасы, ұйымдастыру жобасы, стратегиялық жоба, арт-жоба);</w:t>
            </w:r>
          </w:p>
          <w:p w:rsidR="00000000" w:rsidDel="00000000" w:rsidP="00000000" w:rsidRDefault="00000000" w:rsidRPr="00000000" w14:paraId="000003A7">
            <w:pPr>
              <w:numPr>
                <w:ilvl w:val="0"/>
                <w:numId w:val="2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 төменгі орташа баллға қол жеткізулері тиіс.</w:t>
            </w:r>
          </w:p>
        </w:tc>
      </w:tr>
    </w:tbl>
    <w:p w:rsidR="00000000" w:rsidDel="00000000" w:rsidP="00000000" w:rsidRDefault="00000000" w:rsidRPr="00000000" w14:paraId="000003A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9">
      <w:pPr>
        <w:keepNext w:val="1"/>
        <w:keepLines w:val="1"/>
        <w:spacing w:after="120" w:line="240" w:lineRule="auto"/>
        <w:rPr>
          <w:rFonts w:ascii="Times New Roman" w:cs="Times New Roman" w:eastAsia="Times New Roman" w:hAnsi="Times New Roman"/>
          <w:color w:val="2e75b5"/>
          <w:sz w:val="28"/>
          <w:szCs w:val="28"/>
        </w:rPr>
      </w:pPr>
      <w:bookmarkStart w:colFirst="0" w:colLast="0" w:name="_heading=h.lnxbz9" w:id="13"/>
      <w:bookmarkEnd w:id="13"/>
      <w:r w:rsidDel="00000000" w:rsidR="00000000" w:rsidRPr="00000000">
        <w:rPr>
          <w:rFonts w:ascii="Times New Roman" w:cs="Times New Roman" w:eastAsia="Times New Roman" w:hAnsi="Times New Roman"/>
          <w:color w:val="2e75b5"/>
          <w:sz w:val="28"/>
          <w:szCs w:val="28"/>
          <w:rtl w:val="0"/>
        </w:rPr>
        <w:t xml:space="preserve">5. Магистранттардың жұмысына сипаттама</w:t>
      </w:r>
    </w:p>
    <w:tbl>
      <w:tblPr>
        <w:tblStyle w:val="Table3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3AA">
            <w:pPr>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Магистранттардың жұмысына байланысу арқылы оқыту, жеке, жұптық және топтық жұмыстар, тапсырмалар, емтихандар және т.б. 1 академиялық кредит = 30 сағат студенттік жұмыс.</w:t>
            </w:r>
            <w:r w:rsidDel="00000000" w:rsidR="00000000" w:rsidRPr="00000000">
              <w:rPr>
                <w:rtl w:val="0"/>
              </w:rPr>
            </w:r>
          </w:p>
          <w:p w:rsidR="00000000" w:rsidDel="00000000" w:rsidP="00000000" w:rsidRDefault="00000000" w:rsidRPr="00000000" w14:paraId="000003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жұмыстары екі бөлікке бөлінеді: оқытушының жетекшілігімен жеке және/немесе жұптық және топтық жұмыстар және толығымен өз бетінше орындалатын жұмыстар.</w:t>
            </w:r>
          </w:p>
          <w:p w:rsidR="00000000" w:rsidDel="00000000" w:rsidP="00000000" w:rsidRDefault="00000000" w:rsidRPr="00000000" w14:paraId="000003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жұмысы әр курс бойынша оқу-әдістемелік әдебиеттермен және ұсыныстармен қамтамасыз етілген өз бетінше/топтық оқуға бөлінген тақырыптардың нақты тізімі бойынша жүзеге асырылады. Оқытушының жетекшілігімен магистранттардың жеке және/немесе жұптық және топтық жұмыстары университет немесе оқытушылардың өздері белгілейтін кестеге сәйкес жүзеге асырылады</w:t>
            </w:r>
            <w:bookmarkStart w:colFirst="0" w:colLast="0" w:name="bookmark=id.35nkun2" w:id="14"/>
            <w:bookmarkEnd w:id="14"/>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Толығымен өз бетінше орындалатын жұмыстың барлық көлемі магистранттың күнделікті өзіндік жұмысын талап ететін тапсырмалармен бекітіледі.</w:t>
            </w:r>
          </w:p>
          <w:p w:rsidR="00000000" w:rsidDel="00000000" w:rsidP="00000000" w:rsidRDefault="00000000" w:rsidRPr="00000000" w14:paraId="000003A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оқытушының жетекшілігімен аудиториядағы байланыс жұмысы, жеке және/немесе жұптық және топтық жұмысы мен оқу қызметінің барлық түрлері үшін толығымен дербес орындалатын жұмыс арасындағы уақыт арақатынасын білім беру ұйымы дербес белгілейді.</w:t>
            </w:r>
            <w:bookmarkStart w:colFirst="0" w:colLast="0" w:name="bookmark=id.1ksv4uv" w:id="15"/>
            <w:bookmarkEnd w:id="15"/>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3AF">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3B0">
      <w:pPr>
        <w:keepNext w:val="1"/>
        <w:keepLines w:val="1"/>
        <w:spacing w:after="120" w:before="240" w:line="240" w:lineRule="auto"/>
        <w:jc w:val="both"/>
        <w:rPr>
          <w:rFonts w:ascii="Times New Roman" w:cs="Times New Roman" w:eastAsia="Times New Roman" w:hAnsi="Times New Roman"/>
          <w:color w:val="2e75b5"/>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2e75b5"/>
          <w:sz w:val="28"/>
          <w:szCs w:val="28"/>
          <w:rtl w:val="0"/>
        </w:rPr>
        <w:t xml:space="preserve">6. Баға/бағалау әдістері</w:t>
      </w:r>
    </w:p>
    <w:p w:rsidR="00000000" w:rsidDel="00000000" w:rsidP="00000000" w:rsidRDefault="00000000" w:rsidRPr="00000000" w14:paraId="000003B1">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37"/>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3B2">
            <w:pPr>
              <w:keepNext w:val="1"/>
              <w:keepLines w:val="1"/>
              <w:spacing w:after="120" w:before="40" w:lineRule="auto"/>
              <w:jc w:val="both"/>
              <w:rPr>
                <w:rFonts w:ascii="Times New Roman" w:cs="Times New Roman" w:eastAsia="Times New Roman" w:hAnsi="Times New Roman"/>
                <w:color w:val="2e75b5"/>
                <w:sz w:val="28"/>
                <w:szCs w:val="28"/>
              </w:rPr>
            </w:pPr>
            <w:bookmarkStart w:colFirst="0" w:colLast="0" w:name="_heading=h.2jxsxqh" w:id="17"/>
            <w:bookmarkEnd w:id="17"/>
            <w:r w:rsidDel="00000000" w:rsidR="00000000" w:rsidRPr="00000000">
              <w:rPr>
                <w:rFonts w:ascii="Times New Roman" w:cs="Times New Roman" w:eastAsia="Times New Roman" w:hAnsi="Times New Roman"/>
                <w:color w:val="2e75b5"/>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3B4">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3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3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38"/>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3EB">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EC">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3ED">
            <w:pPr>
              <w:keepNext w:val="1"/>
              <w:keepLines w:val="1"/>
              <w:spacing w:after="120" w:before="40" w:lineRule="auto"/>
              <w:jc w:val="both"/>
              <w:rPr>
                <w:rFonts w:ascii="Times New Roman" w:cs="Times New Roman" w:eastAsia="Times New Roman" w:hAnsi="Times New Roman"/>
                <w:color w:val="2e75b5"/>
                <w:sz w:val="28"/>
                <w:szCs w:val="28"/>
              </w:rPr>
            </w:pPr>
            <w:bookmarkStart w:colFirst="0" w:colLast="0" w:name="_heading=h.z337ya" w:id="18"/>
            <w:bookmarkEnd w:id="18"/>
            <w:r w:rsidDel="00000000" w:rsidR="00000000" w:rsidRPr="00000000">
              <w:rPr>
                <w:rFonts w:ascii="Times New Roman" w:cs="Times New Roman" w:eastAsia="Times New Roman" w:hAnsi="Times New Roman"/>
                <w:color w:val="2e75b5"/>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3E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3F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3F1">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3F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3F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3F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3F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3F6">
            <w:pPr>
              <w:numPr>
                <w:ilvl w:val="0"/>
                <w:numId w:val="18"/>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3F7">
            <w:pPr>
              <w:numPr>
                <w:ilvl w:val="0"/>
                <w:numId w:val="18"/>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3F8">
            <w:pPr>
              <w:numPr>
                <w:ilvl w:val="0"/>
                <w:numId w:val="18"/>
              </w:numPr>
              <w:spacing w:after="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3F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3FA">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3FB">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3FC">
      <w:pPr>
        <w:keepNext w:val="1"/>
        <w:keepLines w:val="1"/>
        <w:spacing w:after="120" w:before="240" w:line="240" w:lineRule="auto"/>
        <w:jc w:val="both"/>
        <w:rPr>
          <w:rFonts w:ascii="Times New Roman" w:cs="Times New Roman" w:eastAsia="Times New Roman" w:hAnsi="Times New Roman"/>
          <w:color w:val="2e75b5"/>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2e75b5"/>
          <w:sz w:val="28"/>
          <w:szCs w:val="28"/>
          <w:rtl w:val="0"/>
        </w:rPr>
        <w:t xml:space="preserve">7. Оқытушы-профессорлық құрамға қойылатын талаптар</w:t>
      </w:r>
    </w:p>
    <w:p w:rsidR="00000000" w:rsidDel="00000000" w:rsidP="00000000" w:rsidRDefault="00000000" w:rsidRPr="00000000" w14:paraId="000003F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39"/>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FE">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1y810tw" w:id="20"/>
            <w:bookmarkEnd w:id="20"/>
            <w:r w:rsidDel="00000000" w:rsidR="00000000" w:rsidRPr="00000000">
              <w:rPr>
                <w:rFonts w:ascii="Times New Roman" w:cs="Times New Roman" w:eastAsia="Times New Roman" w:hAnsi="Times New Roman"/>
                <w:color w:val="2e75b5"/>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F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4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01">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4i7ojhp" w:id="21"/>
            <w:bookmarkEnd w:id="21"/>
            <w:r w:rsidDel="00000000" w:rsidR="00000000" w:rsidRPr="00000000">
              <w:rPr>
                <w:rFonts w:ascii="Times New Roman" w:cs="Times New Roman" w:eastAsia="Times New Roman" w:hAnsi="Times New Roman"/>
                <w:color w:val="2e75b5"/>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4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03">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2xcytpi" w:id="22"/>
            <w:bookmarkEnd w:id="22"/>
            <w:r w:rsidDel="00000000" w:rsidR="00000000" w:rsidRPr="00000000">
              <w:rPr>
                <w:rFonts w:ascii="Times New Roman" w:cs="Times New Roman" w:eastAsia="Times New Roman" w:hAnsi="Times New Roman"/>
                <w:color w:val="2e75b5"/>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4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06">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2e75b5"/>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40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4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0A">
      <w:pPr>
        <w:keepNext w:val="1"/>
        <w:keepLines w:val="1"/>
        <w:spacing w:after="120" w:before="240" w:line="240" w:lineRule="auto"/>
        <w:jc w:val="both"/>
        <w:rPr>
          <w:rFonts w:ascii="Times New Roman" w:cs="Times New Roman" w:eastAsia="Times New Roman" w:hAnsi="Times New Roman"/>
          <w:color w:val="2e75b5"/>
          <w:sz w:val="28"/>
          <w:szCs w:val="28"/>
        </w:rPr>
      </w:pPr>
      <w:bookmarkStart w:colFirst="0" w:colLast="0" w:name="_heading=h.3whwml4" w:id="24"/>
      <w:bookmarkEnd w:id="24"/>
      <w:r w:rsidDel="00000000" w:rsidR="00000000" w:rsidRPr="00000000">
        <w:rPr>
          <w:rFonts w:ascii="Times New Roman" w:cs="Times New Roman" w:eastAsia="Times New Roman" w:hAnsi="Times New Roman"/>
          <w:color w:val="2e75b5"/>
          <w:sz w:val="28"/>
          <w:szCs w:val="28"/>
          <w:rtl w:val="0"/>
        </w:rPr>
        <w:t xml:space="preserve">8. Ресурстар</w:t>
      </w:r>
    </w:p>
    <w:p w:rsidR="00000000" w:rsidDel="00000000" w:rsidP="00000000" w:rsidRDefault="00000000" w:rsidRPr="00000000" w14:paraId="000004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40"/>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0C">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2bn6wsx" w:id="25"/>
            <w:bookmarkEnd w:id="25"/>
            <w:r w:rsidDel="00000000" w:rsidR="00000000" w:rsidRPr="00000000">
              <w:rPr>
                <w:rFonts w:ascii="Times New Roman" w:cs="Times New Roman" w:eastAsia="Times New Roman" w:hAnsi="Times New Roman"/>
                <w:color w:val="2e75b5"/>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0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4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0F">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qsh70q" w:id="26"/>
            <w:bookmarkEnd w:id="26"/>
            <w:r w:rsidDel="00000000" w:rsidR="00000000" w:rsidRPr="00000000">
              <w:rPr>
                <w:rFonts w:ascii="Times New Roman" w:cs="Times New Roman" w:eastAsia="Times New Roman" w:hAnsi="Times New Roman"/>
                <w:color w:val="2e75b5"/>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11">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3as4poj" w:id="27"/>
            <w:bookmarkEnd w:id="27"/>
            <w:r w:rsidDel="00000000" w:rsidR="00000000" w:rsidRPr="00000000">
              <w:rPr>
                <w:rFonts w:ascii="Times New Roman" w:cs="Times New Roman" w:eastAsia="Times New Roman" w:hAnsi="Times New Roman"/>
                <w:color w:val="2e75b5"/>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413">
      <w:pPr>
        <w:keepNext w:val="1"/>
        <w:keepLines w:val="1"/>
        <w:spacing w:after="120" w:before="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414">
      <w:pPr>
        <w:keepNext w:val="1"/>
        <w:keepLines w:val="1"/>
        <w:spacing w:after="120" w:before="240" w:line="240" w:lineRule="auto"/>
        <w:rPr>
          <w:rFonts w:ascii="Times New Roman" w:cs="Times New Roman" w:eastAsia="Times New Roman" w:hAnsi="Times New Roman"/>
          <w:color w:val="2e75b5"/>
          <w:sz w:val="28"/>
          <w:szCs w:val="28"/>
        </w:rPr>
      </w:pPr>
      <w:bookmarkStart w:colFirst="0" w:colLast="0" w:name="_heading=h.1pxezwc" w:id="28"/>
      <w:bookmarkEnd w:id="28"/>
      <w:r w:rsidDel="00000000" w:rsidR="00000000" w:rsidRPr="00000000">
        <w:rPr>
          <w:rFonts w:ascii="Times New Roman" w:cs="Times New Roman" w:eastAsia="Times New Roman" w:hAnsi="Times New Roman"/>
          <w:color w:val="2e75b5"/>
          <w:sz w:val="28"/>
          <w:szCs w:val="28"/>
          <w:rtl w:val="0"/>
        </w:rPr>
        <w:t xml:space="preserve">9. Қосымша ақпарат</w:t>
      </w:r>
    </w:p>
    <w:p w:rsidR="00000000" w:rsidDel="00000000" w:rsidP="00000000" w:rsidRDefault="00000000" w:rsidRPr="00000000" w14:paraId="0000041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16">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49x2ik5" w:id="29"/>
            <w:bookmarkEnd w:id="29"/>
            <w:r w:rsidDel="00000000" w:rsidR="00000000" w:rsidRPr="00000000">
              <w:rPr>
                <w:rFonts w:ascii="Times New Roman" w:cs="Times New Roman" w:eastAsia="Times New Roman" w:hAnsi="Times New Roman"/>
                <w:color w:val="2e75b5"/>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17">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418">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4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4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41B">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41C">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1D">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4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4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20">
            <w:pPr>
              <w:keepNext w:val="1"/>
              <w:keepLines w:val="1"/>
              <w:spacing w:after="120" w:before="40" w:line="240" w:lineRule="auto"/>
              <w:rPr>
                <w:rFonts w:ascii="Times New Roman" w:cs="Times New Roman" w:eastAsia="Times New Roman" w:hAnsi="Times New Roman"/>
                <w:color w:val="2e75b5"/>
                <w:sz w:val="28"/>
                <w:szCs w:val="28"/>
              </w:rPr>
            </w:pPr>
            <w:bookmarkStart w:colFirst="0" w:colLast="0" w:name="_heading=h.2p2csry" w:id="30"/>
            <w:bookmarkEnd w:id="30"/>
            <w:r w:rsidDel="00000000" w:rsidR="00000000" w:rsidRPr="00000000">
              <w:rPr>
                <w:rFonts w:ascii="Times New Roman" w:cs="Times New Roman" w:eastAsia="Times New Roman" w:hAnsi="Times New Roman"/>
                <w:color w:val="2e75b5"/>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4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4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4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4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4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4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4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4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2A">
      <w:pPr>
        <w:keepNext w:val="1"/>
        <w:keepLines w:val="1"/>
        <w:spacing w:after="120" w:before="240" w:line="240" w:lineRule="auto"/>
        <w:jc w:val="both"/>
        <w:rPr>
          <w:rFonts w:ascii="Times New Roman" w:cs="Times New Roman" w:eastAsia="Times New Roman" w:hAnsi="Times New Roman"/>
          <w:color w:val="2e75b5"/>
          <w:sz w:val="28"/>
          <w:szCs w:val="28"/>
        </w:rPr>
      </w:pPr>
      <w:bookmarkStart w:colFirst="0" w:colLast="0" w:name="_heading=h.147n2zr" w:id="31"/>
      <w:bookmarkEnd w:id="31"/>
      <w:r w:rsidDel="00000000" w:rsidR="00000000" w:rsidRPr="00000000">
        <w:rPr>
          <w:rFonts w:ascii="Times New Roman" w:cs="Times New Roman" w:eastAsia="Times New Roman" w:hAnsi="Times New Roman"/>
          <w:color w:val="2e75b5"/>
          <w:sz w:val="28"/>
          <w:szCs w:val="28"/>
          <w:rtl w:val="0"/>
        </w:rPr>
        <w:t xml:space="preserve">10. Бекіту</w:t>
      </w:r>
    </w:p>
    <w:tbl>
      <w:tblPr>
        <w:tblStyle w:val="Table4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2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42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42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0">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1">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6">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B">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C">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3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0">
      <w:pPr>
        <w:keepNext w:val="1"/>
        <w:keepLines w:val="1"/>
        <w:spacing w:after="120" w:before="240" w:line="240" w:lineRule="auto"/>
        <w:jc w:val="both"/>
        <w:rPr>
          <w:rFonts w:ascii="Times New Roman" w:cs="Times New Roman" w:eastAsia="Times New Roman" w:hAnsi="Times New Roman"/>
          <w:color w:val="2e75b5"/>
          <w:sz w:val="28"/>
          <w:szCs w:val="28"/>
        </w:rPr>
      </w:pPr>
      <w:bookmarkStart w:colFirst="0" w:colLast="0" w:name="_heading=h.3o7alnk" w:id="32"/>
      <w:bookmarkEnd w:id="32"/>
      <w:r w:rsidDel="00000000" w:rsidR="00000000" w:rsidRPr="00000000">
        <w:rPr>
          <w:rFonts w:ascii="Times New Roman" w:cs="Times New Roman" w:eastAsia="Times New Roman" w:hAnsi="Times New Roman"/>
          <w:b w:val="1"/>
          <w:color w:val="2e75b5"/>
          <w:sz w:val="28"/>
          <w:szCs w:val="28"/>
          <w:rtl w:val="0"/>
        </w:rPr>
        <w:t xml:space="preserve">1-ҚОСЫМША:</w:t>
      </w:r>
      <w:r w:rsidDel="00000000" w:rsidR="00000000" w:rsidRPr="00000000">
        <w:rPr>
          <w:rFonts w:ascii="Times New Roman" w:cs="Times New Roman" w:eastAsia="Times New Roman" w:hAnsi="Times New Roman"/>
          <w:color w:val="2e75b5"/>
          <w:sz w:val="28"/>
          <w:szCs w:val="28"/>
          <w:rtl w:val="0"/>
        </w:rPr>
        <w:t xml:space="preserve"> Білім беру бағдарламасының негізгі қағидаттары </w:t>
      </w:r>
    </w:p>
    <w:p w:rsidR="00000000" w:rsidDel="00000000" w:rsidP="00000000" w:rsidRDefault="00000000" w:rsidRPr="00000000" w14:paraId="00000441">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44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44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44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44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44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447">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448">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49">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44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44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44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44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44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44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450">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451">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45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45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45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3"/>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5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5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D">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5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5F">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6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46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46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46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46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465">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6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46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468">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46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6A">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46B">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46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46D">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46E">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46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0">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471">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2">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473">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474">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5">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476">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478">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47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47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47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47C">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47D">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E">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47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0">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481">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2">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48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8">
      <w:pPr>
        <w:keepNext w:val="1"/>
        <w:keepLines w:val="1"/>
        <w:spacing w:after="120" w:before="240" w:line="240" w:lineRule="auto"/>
        <w:jc w:val="both"/>
        <w:rPr>
          <w:rFonts w:ascii="Times New Roman" w:cs="Times New Roman" w:eastAsia="Times New Roman" w:hAnsi="Times New Roman"/>
          <w:color w:val="2e75b5"/>
          <w:sz w:val="28"/>
          <w:szCs w:val="28"/>
        </w:rPr>
      </w:pPr>
      <w:bookmarkStart w:colFirst="0" w:colLast="0" w:name="_heading=h.23ckvvd" w:id="33"/>
      <w:bookmarkEnd w:id="33"/>
      <w:r w:rsidDel="00000000" w:rsidR="00000000" w:rsidRPr="00000000">
        <w:rPr>
          <w:rFonts w:ascii="Times New Roman" w:cs="Times New Roman" w:eastAsia="Times New Roman" w:hAnsi="Times New Roman"/>
          <w:b w:val="1"/>
          <w:color w:val="2e75b5"/>
          <w:sz w:val="28"/>
          <w:szCs w:val="28"/>
          <w:rtl w:val="0"/>
        </w:rPr>
        <w:t xml:space="preserve">Әдебиеттер тізімі:</w:t>
      </w:r>
      <w:r w:rsidDel="00000000" w:rsidR="00000000" w:rsidRPr="00000000">
        <w:rPr>
          <w:rFonts w:ascii="Times New Roman" w:cs="Times New Roman" w:eastAsia="Times New Roman" w:hAnsi="Times New Roman"/>
          <w:color w:val="2e75b5"/>
          <w:sz w:val="28"/>
          <w:szCs w:val="28"/>
          <w:rtl w:val="0"/>
        </w:rPr>
        <w:t xml:space="preserve"> </w:t>
      </w:r>
    </w:p>
    <w:p w:rsidR="00000000" w:rsidDel="00000000" w:rsidP="00000000" w:rsidRDefault="00000000" w:rsidRPr="00000000" w14:paraId="00000499">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49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49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49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4A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4A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4A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4A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A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4A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4A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4A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4B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4B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4B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4B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4B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4B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4B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4B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4C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4C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4C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4C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4C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4C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4C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4C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4D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4D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4D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4D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4D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4D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4D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4D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4E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4E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4E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4E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4E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4E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4E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4E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4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4F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4F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4F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4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4F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4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8">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509">
      <w:pPr>
        <w:pStyle w:val="Heading1"/>
        <w:spacing w:after="120" w:before="0" w:line="240" w:lineRule="auto"/>
        <w:jc w:val="both"/>
        <w:rPr>
          <w:rFonts w:ascii="Times New Roman" w:cs="Times New Roman" w:eastAsia="Times New Roman" w:hAnsi="Times New Roman"/>
          <w:b w:val="1"/>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27D79"/>
    <w:rPr>
      <w:lang w:val="fi-FI"/>
    </w:rPr>
  </w:style>
  <w:style w:type="paragraph" w:styleId="1">
    <w:name w:val="heading 1"/>
    <w:basedOn w:val="a"/>
    <w:next w:val="a"/>
    <w:link w:val="10"/>
    <w:uiPriority w:val="9"/>
    <w:qFormat w:val="1"/>
    <w:rsid w:val="00F27D7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2">
    <w:name w:val="heading 2"/>
    <w:basedOn w:val="a"/>
    <w:next w:val="a"/>
    <w:link w:val="20"/>
    <w:uiPriority w:val="9"/>
    <w:unhideWhenUsed w:val="1"/>
    <w:qFormat w:val="1"/>
    <w:rsid w:val="00F27D7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3">
    <w:name w:val="heading 3"/>
    <w:basedOn w:val="a"/>
    <w:next w:val="a"/>
    <w:link w:val="30"/>
    <w:uiPriority w:val="9"/>
    <w:unhideWhenUsed w:val="1"/>
    <w:qFormat w:val="1"/>
    <w:rsid w:val="00F27D7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F27D79"/>
    <w:rPr>
      <w:rFonts w:asciiTheme="majorHAnsi" w:cstheme="majorBidi" w:eastAsiaTheme="majorEastAsia" w:hAnsiTheme="majorHAnsi"/>
      <w:color w:val="2e74b5" w:themeColor="accent1" w:themeShade="0000BF"/>
      <w:sz w:val="32"/>
      <w:szCs w:val="32"/>
      <w:lang w:val="fi-FI"/>
    </w:rPr>
  </w:style>
  <w:style w:type="character" w:styleId="20" w:customStyle="1">
    <w:name w:val="Заголовок 2 Знак"/>
    <w:basedOn w:val="a0"/>
    <w:link w:val="2"/>
    <w:uiPriority w:val="9"/>
    <w:rsid w:val="00F27D79"/>
    <w:rPr>
      <w:rFonts w:asciiTheme="majorHAnsi" w:cstheme="majorBidi" w:eastAsiaTheme="majorEastAsia" w:hAnsiTheme="majorHAnsi"/>
      <w:color w:val="2e74b5" w:themeColor="accent1" w:themeShade="0000BF"/>
      <w:sz w:val="26"/>
      <w:szCs w:val="26"/>
      <w:lang w:val="fi-FI"/>
    </w:rPr>
  </w:style>
  <w:style w:type="character" w:styleId="30" w:customStyle="1">
    <w:name w:val="Заголовок 3 Знак"/>
    <w:basedOn w:val="a0"/>
    <w:link w:val="3"/>
    <w:uiPriority w:val="9"/>
    <w:rsid w:val="00F27D79"/>
    <w:rPr>
      <w:rFonts w:asciiTheme="majorHAnsi" w:cstheme="majorBidi" w:eastAsiaTheme="majorEastAsia" w:hAnsiTheme="majorHAnsi"/>
      <w:color w:val="1f4d78" w:themeColor="accent1" w:themeShade="00007F"/>
      <w:sz w:val="24"/>
      <w:szCs w:val="24"/>
      <w:lang w:val="fi-FI"/>
    </w:rPr>
  </w:style>
  <w:style w:type="paragraph" w:styleId="a3">
    <w:name w:val="List Paragraph"/>
    <w:aliases w:val="Akapit z listą BS,Bullet1,Bullets,IBL List Paragraph,List Paragraph (numbered (a)),List Paragraph 1,List Paragraph nowy,List_Paragraph,Multilevel para_II,NUMBERED PARAGRAPH,Numbered List Paragraph,Numbered list,NumberedParas,Абзац списка1"/>
    <w:basedOn w:val="a"/>
    <w:link w:val="a4"/>
    <w:uiPriority w:val="34"/>
    <w:qFormat w:val="1"/>
    <w:rsid w:val="00F27D79"/>
    <w:pPr>
      <w:ind w:left="720"/>
      <w:contextualSpacing w:val="1"/>
    </w:pPr>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F27D79"/>
    <w:rPr>
      <w:lang w:val="fi-FI"/>
    </w:rPr>
  </w:style>
  <w:style w:type="table" w:styleId="a5">
    <w:name w:val="Table Grid"/>
    <w:aliases w:val="DPC_Table Grid"/>
    <w:basedOn w:val="a1"/>
    <w:uiPriority w:val="39"/>
    <w:rsid w:val="00F27D79"/>
    <w:pPr>
      <w:spacing w:after="0" w:line="240" w:lineRule="auto"/>
    </w:pPr>
    <w:rPr>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6">
    <w:name w:val="TOC Heading"/>
    <w:basedOn w:val="1"/>
    <w:next w:val="a"/>
    <w:uiPriority w:val="39"/>
    <w:unhideWhenUsed w:val="1"/>
    <w:qFormat w:val="1"/>
    <w:rsid w:val="00F27D79"/>
    <w:pPr>
      <w:outlineLvl w:val="9"/>
    </w:pPr>
    <w:rPr>
      <w:lang w:eastAsia="fi-FI"/>
    </w:rPr>
  </w:style>
  <w:style w:type="paragraph" w:styleId="11">
    <w:name w:val="toc 1"/>
    <w:basedOn w:val="a"/>
    <w:next w:val="a"/>
    <w:autoRedefine w:val="1"/>
    <w:uiPriority w:val="39"/>
    <w:unhideWhenUsed w:val="1"/>
    <w:rsid w:val="00F27D79"/>
    <w:pPr>
      <w:spacing w:after="100"/>
    </w:pPr>
  </w:style>
  <w:style w:type="character" w:styleId="a7">
    <w:name w:val="Hyperlink"/>
    <w:basedOn w:val="a0"/>
    <w:uiPriority w:val="99"/>
    <w:unhideWhenUsed w:val="1"/>
    <w:rsid w:val="00F27D79"/>
    <w:rPr>
      <w:color w:val="0563c1" w:themeColor="hyperlink"/>
      <w:u w:val="single"/>
    </w:rPr>
  </w:style>
  <w:style w:type="character" w:styleId="c1" w:customStyle="1">
    <w:name w:val="c1"/>
    <w:basedOn w:val="a0"/>
    <w:rsid w:val="00F27D79"/>
  </w:style>
  <w:style w:type="paragraph" w:styleId="31">
    <w:name w:val="toc 3"/>
    <w:basedOn w:val="a"/>
    <w:next w:val="a"/>
    <w:autoRedefine w:val="1"/>
    <w:uiPriority w:val="39"/>
    <w:unhideWhenUsed w:val="1"/>
    <w:rsid w:val="00F27D79"/>
    <w:pPr>
      <w:spacing w:after="100"/>
      <w:ind w:left="440"/>
    </w:pPr>
  </w:style>
  <w:style w:type="paragraph" w:styleId="a8">
    <w:name w:val="Normal (Web)"/>
    <w:basedOn w:val="a"/>
    <w:uiPriority w:val="99"/>
    <w:unhideWhenUsed w:val="1"/>
    <w:rsid w:val="00F27D79"/>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F27D79"/>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F27D79"/>
  </w:style>
  <w:style w:type="character" w:styleId="eop" w:customStyle="1">
    <w:name w:val="eop"/>
    <w:basedOn w:val="a0"/>
    <w:rsid w:val="00F27D79"/>
  </w:style>
  <w:style w:type="paragraph" w:styleId="a9">
    <w:name w:val="header"/>
    <w:basedOn w:val="a"/>
    <w:link w:val="aa"/>
    <w:uiPriority w:val="99"/>
    <w:unhideWhenUsed w:val="1"/>
    <w:rsid w:val="00F27D79"/>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F27D79"/>
    <w:rPr>
      <w:lang w:val="fi-FI"/>
    </w:rPr>
  </w:style>
  <w:style w:type="paragraph" w:styleId="ab">
    <w:name w:val="footer"/>
    <w:basedOn w:val="a"/>
    <w:link w:val="ac"/>
    <w:uiPriority w:val="99"/>
    <w:unhideWhenUsed w:val="1"/>
    <w:rsid w:val="00F27D79"/>
    <w:pPr>
      <w:tabs>
        <w:tab w:val="center" w:pos="4819"/>
        <w:tab w:val="right" w:pos="9638"/>
      </w:tabs>
      <w:spacing w:after="0" w:line="240" w:lineRule="auto"/>
    </w:pPr>
  </w:style>
  <w:style w:type="character" w:styleId="ac" w:customStyle="1">
    <w:name w:val="Нижний колонтитул Знак"/>
    <w:basedOn w:val="a0"/>
    <w:link w:val="ab"/>
    <w:uiPriority w:val="99"/>
    <w:rsid w:val="00F27D79"/>
    <w:rPr>
      <w:lang w:val="fi-FI"/>
    </w:rPr>
  </w:style>
  <w:style w:type="paragraph" w:styleId="ad">
    <w:name w:val="annotation text"/>
    <w:basedOn w:val="a"/>
    <w:link w:val="ae"/>
    <w:uiPriority w:val="99"/>
    <w:semiHidden w:val="1"/>
    <w:unhideWhenUsed w:val="1"/>
    <w:rsid w:val="00F27D79"/>
    <w:pPr>
      <w:spacing w:line="240" w:lineRule="auto"/>
    </w:pPr>
    <w:rPr>
      <w:sz w:val="20"/>
      <w:szCs w:val="20"/>
    </w:rPr>
  </w:style>
  <w:style w:type="character" w:styleId="ae" w:customStyle="1">
    <w:name w:val="Текст примечания Знак"/>
    <w:basedOn w:val="a0"/>
    <w:link w:val="ad"/>
    <w:uiPriority w:val="99"/>
    <w:semiHidden w:val="1"/>
    <w:rsid w:val="00F27D79"/>
    <w:rPr>
      <w:sz w:val="20"/>
      <w:szCs w:val="20"/>
      <w:lang w:val="fi-FI"/>
    </w:rPr>
  </w:style>
  <w:style w:type="character" w:styleId="af" w:customStyle="1">
    <w:name w:val="Тема примечания Знак"/>
    <w:basedOn w:val="ae"/>
    <w:link w:val="af0"/>
    <w:uiPriority w:val="99"/>
    <w:semiHidden w:val="1"/>
    <w:rsid w:val="00F27D79"/>
    <w:rPr>
      <w:b w:val="1"/>
      <w:bCs w:val="1"/>
      <w:sz w:val="20"/>
      <w:szCs w:val="20"/>
      <w:lang w:val="fi-FI"/>
    </w:rPr>
  </w:style>
  <w:style w:type="paragraph" w:styleId="af0">
    <w:name w:val="annotation subject"/>
    <w:basedOn w:val="ad"/>
    <w:next w:val="ad"/>
    <w:link w:val="af"/>
    <w:uiPriority w:val="99"/>
    <w:semiHidden w:val="1"/>
    <w:unhideWhenUsed w:val="1"/>
    <w:rsid w:val="00F27D79"/>
    <w:rPr>
      <w:b w:val="1"/>
      <w:bCs w:val="1"/>
    </w:rPr>
  </w:style>
  <w:style w:type="paragraph" w:styleId="21">
    <w:name w:val="toc 2"/>
    <w:basedOn w:val="a"/>
    <w:next w:val="a"/>
    <w:autoRedefine w:val="1"/>
    <w:uiPriority w:val="39"/>
    <w:unhideWhenUsed w:val="1"/>
    <w:rsid w:val="00D749AD"/>
    <w:pPr>
      <w:tabs>
        <w:tab w:val="right" w:leader="dot" w:pos="9475"/>
      </w:tabs>
      <w:spacing w:after="0"/>
      <w:ind w:left="851" w:hanging="567"/>
    </w:pPr>
  </w:style>
  <w:style w:type="character" w:styleId="af1">
    <w:name w:val="Emphasis"/>
    <w:basedOn w:val="a0"/>
    <w:uiPriority w:val="20"/>
    <w:qFormat w:val="1"/>
    <w:rsid w:val="00F27D79"/>
    <w:rPr>
      <w:i w:val="1"/>
      <w:iCs w:val="1"/>
    </w:rPr>
  </w:style>
  <w:style w:type="character" w:styleId="af2" w:customStyle="1">
    <w:name w:val="Текст выноски Знак"/>
    <w:basedOn w:val="a0"/>
    <w:link w:val="af3"/>
    <w:uiPriority w:val="99"/>
    <w:semiHidden w:val="1"/>
    <w:rsid w:val="00F27D79"/>
    <w:rPr>
      <w:rFonts w:ascii="Segoe UI" w:cs="Segoe UI" w:hAnsi="Segoe UI"/>
      <w:sz w:val="18"/>
      <w:szCs w:val="18"/>
      <w:lang w:val="fi-FI"/>
    </w:rPr>
  </w:style>
  <w:style w:type="paragraph" w:styleId="af3">
    <w:name w:val="Balloon Text"/>
    <w:basedOn w:val="a"/>
    <w:link w:val="af2"/>
    <w:uiPriority w:val="99"/>
    <w:semiHidden w:val="1"/>
    <w:unhideWhenUsed w:val="1"/>
    <w:rsid w:val="00F27D79"/>
    <w:pPr>
      <w:spacing w:after="0" w:line="240" w:lineRule="auto"/>
    </w:pPr>
    <w:rPr>
      <w:rFonts w:ascii="Segoe UI" w:cs="Segoe UI" w:hAnsi="Segoe UI"/>
      <w:sz w:val="18"/>
      <w:szCs w:val="18"/>
    </w:rPr>
  </w:style>
  <w:style w:type="table" w:styleId="DPCTableGrid181" w:customStyle="1">
    <w:name w:val="DPC_Table Grid181"/>
    <w:basedOn w:val="a1"/>
    <w:next w:val="a5"/>
    <w:uiPriority w:val="39"/>
    <w:rsid w:val="002A1E2F"/>
    <w:pPr>
      <w:spacing w:after="0" w:line="240" w:lineRule="auto"/>
    </w:pPr>
    <w:rPr>
      <w:rFonts w:eastAsia="Calibri"/>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4">
    <w:name w:val="No Spacing"/>
    <w:uiPriority w:val="1"/>
    <w:qFormat w:val="1"/>
    <w:rsid w:val="0007429A"/>
    <w:pPr>
      <w:spacing w:after="0" w:line="240" w:lineRule="auto"/>
    </w:pPr>
    <w:rPr>
      <w:rFonts w:eastAsiaTheme="minorEastAsia"/>
      <w:lang w:eastAsia="ru-RU"/>
    </w:rPr>
  </w:style>
  <w:style w:type="paragraph" w:styleId="c5" w:customStyle="1">
    <w:name w:val="c5"/>
    <w:basedOn w:val="a"/>
    <w:rsid w:val="001064FC"/>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Default" w:customStyle="1">
    <w:name w:val="Default"/>
    <w:rsid w:val="00E81AC2"/>
    <w:pPr>
      <w:autoSpaceDE w:val="0"/>
      <w:autoSpaceDN w:val="0"/>
      <w:adjustRightInd w:val="0"/>
      <w:spacing w:after="0" w:line="240" w:lineRule="auto"/>
    </w:pPr>
    <w:rPr>
      <w:rFonts w:ascii="Times New Roman" w:cs="Times New Roman" w:hAnsi="Times New Roman"/>
      <w:color w:val="000000"/>
      <w:sz w:val="24"/>
      <w:szCs w:val="24"/>
    </w:rPr>
  </w:style>
  <w:style w:type="table" w:styleId="DPCTableGrid1" w:customStyle="1">
    <w:name w:val="DPC_Table Grid1"/>
    <w:basedOn w:val="a1"/>
    <w:next w:val="a5"/>
    <w:uiPriority w:val="39"/>
    <w:rsid w:val="00041001"/>
    <w:pPr>
      <w:spacing w:after="0" w:line="240" w:lineRule="auto"/>
    </w:pPr>
    <w:rPr>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gen8k23/7vmx+nl71p7HvNRf4g==">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2023-04-13T07:39:00Z</dcterms:created>
  <dc:creator>User</dc:creator>
</cp:coreProperties>
</file>